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5061D4" w:rsidRDefault="00DE3ABB">
      <w:pPr>
        <w:pStyle w:val="Default"/>
        <w:rPr>
          <w:sz w:val="22"/>
          <w:szCs w:val="22"/>
        </w:rPr>
      </w:pPr>
    </w:p>
    <w:p w14:paraId="697A229B" w14:textId="77777777" w:rsidR="00DE3ABB" w:rsidRPr="005061D4" w:rsidRDefault="00DE3ABB">
      <w:pPr>
        <w:pStyle w:val="Default"/>
        <w:rPr>
          <w:sz w:val="22"/>
          <w:szCs w:val="22"/>
        </w:rPr>
      </w:pPr>
    </w:p>
    <w:p w14:paraId="0D8E7CC3" w14:textId="77777777" w:rsidR="00DE3ABB" w:rsidRPr="005061D4" w:rsidRDefault="00DE3ABB">
      <w:pPr>
        <w:pStyle w:val="Default"/>
        <w:rPr>
          <w:sz w:val="22"/>
          <w:szCs w:val="22"/>
        </w:rPr>
      </w:pPr>
    </w:p>
    <w:p w14:paraId="683F42A1" w14:textId="65949CA4" w:rsidR="00D40FE5" w:rsidRPr="005061D4" w:rsidRDefault="00D40FE5" w:rsidP="005011CE">
      <w:pPr>
        <w:pStyle w:val="Default"/>
        <w:spacing w:line="360" w:lineRule="auto"/>
        <w:jc w:val="center"/>
        <w:rPr>
          <w:b/>
          <w:bCs/>
          <w:sz w:val="22"/>
          <w:szCs w:val="22"/>
        </w:rPr>
      </w:pPr>
      <w:r w:rsidRPr="005061D4">
        <w:rPr>
          <w:b/>
          <w:bCs/>
          <w:sz w:val="22"/>
          <w:szCs w:val="22"/>
        </w:rPr>
        <w:t>AKCINĖ BENDROVĖ „VIA LIETUVA“</w:t>
      </w:r>
    </w:p>
    <w:p w14:paraId="3068A870" w14:textId="77777777" w:rsidR="00497052" w:rsidRPr="005061D4"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5061D4" w14:paraId="5DAEEB62" w14:textId="77777777" w:rsidTr="00BF5AC7">
        <w:tc>
          <w:tcPr>
            <w:tcW w:w="6237" w:type="dxa"/>
          </w:tcPr>
          <w:p w14:paraId="5C05E8BD" w14:textId="77777777" w:rsidR="00497052" w:rsidRPr="005061D4" w:rsidRDefault="00F161E9"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061D4">
              <w:rPr>
                <w:sz w:val="22"/>
                <w:szCs w:val="22"/>
              </w:rPr>
              <w:t>Tiekėjams</w:t>
            </w:r>
          </w:p>
          <w:p w14:paraId="00C6D4C0" w14:textId="27E55763" w:rsidR="001E7FF7" w:rsidRPr="005061D4" w:rsidRDefault="001E7FF7" w:rsidP="004A0746">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5061D4">
              <w:rPr>
                <w:i/>
                <w:iCs/>
                <w:sz w:val="22"/>
                <w:szCs w:val="22"/>
              </w:rPr>
              <w:t>(CVP IS priemonėmis)</w:t>
            </w:r>
          </w:p>
        </w:tc>
        <w:tc>
          <w:tcPr>
            <w:tcW w:w="3402" w:type="dxa"/>
          </w:tcPr>
          <w:p w14:paraId="4DD17D2C" w14:textId="13EF9C7B" w:rsidR="00195543" w:rsidRDefault="00EB0474"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061D4">
              <w:rPr>
                <w:sz w:val="22"/>
                <w:szCs w:val="22"/>
              </w:rPr>
              <w:t xml:space="preserve">                      </w:t>
            </w:r>
            <w:r w:rsidR="00584F35" w:rsidRPr="005061D4">
              <w:rPr>
                <w:sz w:val="22"/>
                <w:szCs w:val="22"/>
              </w:rPr>
              <w:t>202</w:t>
            </w:r>
            <w:r w:rsidR="007D2F0F" w:rsidRPr="005061D4">
              <w:rPr>
                <w:sz w:val="22"/>
                <w:szCs w:val="22"/>
              </w:rPr>
              <w:t>6</w:t>
            </w:r>
            <w:r w:rsidR="00AB1EBD" w:rsidRPr="005061D4">
              <w:rPr>
                <w:sz w:val="22"/>
                <w:szCs w:val="22"/>
              </w:rPr>
              <w:t>-</w:t>
            </w:r>
            <w:r w:rsidR="007D2F0F" w:rsidRPr="005061D4">
              <w:rPr>
                <w:sz w:val="22"/>
                <w:szCs w:val="22"/>
              </w:rPr>
              <w:t>0</w:t>
            </w:r>
            <w:r w:rsidR="00D70DA0" w:rsidRPr="005061D4">
              <w:rPr>
                <w:sz w:val="22"/>
                <w:szCs w:val="22"/>
              </w:rPr>
              <w:t>5</w:t>
            </w:r>
            <w:r w:rsidR="00FB153D" w:rsidRPr="005061D4">
              <w:rPr>
                <w:sz w:val="22"/>
                <w:szCs w:val="22"/>
              </w:rPr>
              <w:t>-</w:t>
            </w:r>
            <w:r w:rsidR="00195543">
              <w:rPr>
                <w:sz w:val="22"/>
                <w:szCs w:val="22"/>
              </w:rPr>
              <w:t>18,</w:t>
            </w:r>
          </w:p>
          <w:p w14:paraId="66DC8936" w14:textId="6A52E6F5" w:rsidR="00497052" w:rsidRPr="005061D4" w:rsidRDefault="00195543" w:rsidP="00E65F8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Nr. 2026-SD-428</w:t>
            </w:r>
          </w:p>
        </w:tc>
        <w:tc>
          <w:tcPr>
            <w:tcW w:w="1696" w:type="dxa"/>
          </w:tcPr>
          <w:p w14:paraId="3588D70D" w14:textId="48722061" w:rsidR="00497052" w:rsidRPr="005061D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061D4" w:rsidRDefault="00497052" w:rsidP="005011CE">
      <w:pPr>
        <w:pStyle w:val="Default"/>
        <w:spacing w:line="360" w:lineRule="auto"/>
        <w:jc w:val="center"/>
        <w:rPr>
          <w:sz w:val="22"/>
          <w:szCs w:val="22"/>
        </w:rPr>
      </w:pPr>
    </w:p>
    <w:p w14:paraId="082711B2" w14:textId="70C8201C" w:rsidR="00D40FE5" w:rsidRPr="005061D4" w:rsidRDefault="004A0746" w:rsidP="00B72CDC">
      <w:pPr>
        <w:pStyle w:val="Default"/>
        <w:spacing w:line="240" w:lineRule="auto"/>
        <w:ind w:left="142"/>
        <w:jc w:val="both"/>
        <w:rPr>
          <w:b/>
          <w:bCs/>
          <w:sz w:val="22"/>
          <w:szCs w:val="22"/>
        </w:rPr>
      </w:pPr>
      <w:r w:rsidRPr="005061D4">
        <w:rPr>
          <w:b/>
          <w:bCs/>
          <w:sz w:val="22"/>
          <w:szCs w:val="22"/>
        </w:rPr>
        <w:t xml:space="preserve">DĖL </w:t>
      </w:r>
      <w:r w:rsidR="004F5315" w:rsidRPr="005061D4">
        <w:rPr>
          <w:b/>
          <w:bCs/>
          <w:sz w:val="22"/>
          <w:szCs w:val="22"/>
        </w:rPr>
        <w:t>PIRKIMO DOKUMENTŲ PAAIŠKINIMO / PATIKSLINIMO (</w:t>
      </w:r>
      <w:r w:rsidR="00195543">
        <w:rPr>
          <w:b/>
          <w:bCs/>
          <w:sz w:val="22"/>
          <w:szCs w:val="22"/>
        </w:rPr>
        <w:t>10</w:t>
      </w:r>
      <w:r w:rsidR="004F5315" w:rsidRPr="005061D4">
        <w:rPr>
          <w:b/>
          <w:bCs/>
          <w:sz w:val="22"/>
          <w:szCs w:val="22"/>
        </w:rPr>
        <w:t>)</w:t>
      </w:r>
    </w:p>
    <w:p w14:paraId="73920697" w14:textId="77777777" w:rsidR="00D40FE5" w:rsidRPr="005061D4" w:rsidRDefault="00D40FE5" w:rsidP="00B72CDC">
      <w:pPr>
        <w:pStyle w:val="Default"/>
        <w:spacing w:line="360" w:lineRule="auto"/>
        <w:ind w:left="142"/>
        <w:rPr>
          <w:sz w:val="22"/>
          <w:szCs w:val="22"/>
        </w:rPr>
      </w:pPr>
    </w:p>
    <w:p w14:paraId="53FD65FD" w14:textId="4DF2AD9E" w:rsidR="004F5315" w:rsidRPr="005061D4" w:rsidRDefault="004F5315" w:rsidP="00241613">
      <w:pPr>
        <w:ind w:left="142" w:firstLine="425"/>
        <w:jc w:val="both"/>
        <w:rPr>
          <w:rFonts w:ascii="Arial" w:hAnsi="Arial" w:cs="Arial"/>
          <w:sz w:val="22"/>
          <w:szCs w:val="22"/>
          <w:lang w:val="lt-LT"/>
        </w:rPr>
      </w:pPr>
      <w:r w:rsidRPr="005061D4">
        <w:rPr>
          <w:rFonts w:ascii="Arial" w:hAnsi="Arial" w:cs="Arial"/>
          <w:sz w:val="22"/>
          <w:szCs w:val="22"/>
          <w:lang w:val="lt-LT"/>
        </w:rPr>
        <w:t>Akcinė bendrovė „Via Lietuva“</w:t>
      </w:r>
      <w:r w:rsidR="009575AB" w:rsidRPr="005061D4">
        <w:rPr>
          <w:rFonts w:ascii="Arial" w:hAnsi="Arial" w:cs="Arial"/>
          <w:sz w:val="22"/>
          <w:szCs w:val="22"/>
          <w:lang w:val="lt-LT"/>
        </w:rPr>
        <w:t xml:space="preserve"> (toliau – Perkančioji organizacija)</w:t>
      </w:r>
      <w:r w:rsidRPr="005061D4">
        <w:rPr>
          <w:rFonts w:ascii="Arial" w:hAnsi="Arial" w:cs="Arial"/>
          <w:sz w:val="22"/>
          <w:szCs w:val="22"/>
          <w:lang w:val="lt-LT"/>
        </w:rPr>
        <w:t xml:space="preserve"> gavo Tiekėjo (-ų) klausimus dėl viešojo pirkimo </w:t>
      </w:r>
      <w:r w:rsidR="00AB1EBD" w:rsidRPr="005061D4">
        <w:rPr>
          <w:rFonts w:ascii="Arial" w:hAnsi="Arial" w:cs="Arial"/>
          <w:sz w:val="22"/>
          <w:szCs w:val="22"/>
          <w:lang w:val="lt-LT"/>
        </w:rPr>
        <w:t>(</w:t>
      </w:r>
      <w:r w:rsidR="001E7FF7" w:rsidRPr="005061D4">
        <w:rPr>
          <w:rFonts w:ascii="Arial" w:hAnsi="Arial" w:cs="Arial"/>
          <w:sz w:val="22"/>
          <w:szCs w:val="22"/>
          <w:lang w:val="lt-LT"/>
        </w:rPr>
        <w:t>pirkimo ID</w:t>
      </w:r>
      <w:r w:rsidR="00EB0474" w:rsidRPr="005061D4">
        <w:rPr>
          <w:rFonts w:ascii="Arial" w:hAnsi="Arial" w:cs="Arial"/>
          <w:sz w:val="22"/>
          <w:szCs w:val="22"/>
          <w:lang w:val="lt-LT"/>
        </w:rPr>
        <w:t xml:space="preserve"> </w:t>
      </w:r>
      <w:r w:rsidR="001E7FF7" w:rsidRPr="005061D4">
        <w:rPr>
          <w:rFonts w:ascii="Arial" w:hAnsi="Arial" w:cs="Arial"/>
          <w:sz w:val="22"/>
          <w:szCs w:val="22"/>
          <w:lang w:val="lt-LT"/>
        </w:rPr>
        <w:t xml:space="preserve">Centrinėje viešųjų pirkimų informacinėje sistemoje </w:t>
      </w:r>
      <w:r w:rsidR="00F8394D" w:rsidRPr="005061D4">
        <w:rPr>
          <w:rFonts w:ascii="Arial" w:hAnsi="Arial" w:cs="Arial"/>
          <w:sz w:val="22"/>
          <w:szCs w:val="22"/>
          <w:lang w:val="lt-LT"/>
        </w:rPr>
        <w:t>–</w:t>
      </w:r>
      <w:r w:rsidR="001E7FF7" w:rsidRPr="005061D4">
        <w:rPr>
          <w:rFonts w:ascii="Arial" w:hAnsi="Arial" w:cs="Arial"/>
          <w:sz w:val="22"/>
          <w:szCs w:val="22"/>
          <w:lang w:val="lt-LT"/>
        </w:rPr>
        <w:t xml:space="preserve"> </w:t>
      </w:r>
      <w:r w:rsidR="00F8394D" w:rsidRPr="005061D4">
        <w:rPr>
          <w:rFonts w:ascii="Arial" w:hAnsi="Arial" w:cs="Arial"/>
          <w:sz w:val="22"/>
          <w:szCs w:val="22"/>
          <w:lang w:val="lt-LT"/>
        </w:rPr>
        <w:t>7286437</w:t>
      </w:r>
      <w:r w:rsidR="00AB1EBD" w:rsidRPr="005061D4">
        <w:rPr>
          <w:rFonts w:ascii="Arial" w:hAnsi="Arial" w:cs="Arial"/>
          <w:sz w:val="22"/>
          <w:szCs w:val="22"/>
          <w:lang w:val="lt-LT"/>
        </w:rPr>
        <w:t xml:space="preserve">) </w:t>
      </w:r>
      <w:r w:rsidRPr="005061D4">
        <w:rPr>
          <w:rFonts w:ascii="Arial" w:hAnsi="Arial" w:cs="Arial"/>
          <w:sz w:val="22"/>
          <w:szCs w:val="22"/>
          <w:lang w:val="lt-LT"/>
        </w:rPr>
        <w:t>„</w:t>
      </w:r>
      <w:r w:rsidR="005923B7" w:rsidRPr="005061D4">
        <w:rPr>
          <w:rFonts w:ascii="Arial" w:hAnsi="Arial" w:cs="Arial"/>
          <w:b/>
          <w:bCs/>
          <w:sz w:val="22"/>
          <w:szCs w:val="22"/>
          <w:lang w:val="lt-LT"/>
        </w:rPr>
        <w:t>Magistralinio kelio A6 Kaunas–Zarasai–Daugpilis, rajoninių kelių Nr. 1508 Aleksandrinė–Šveicarija ir Nr. 1519 Jonava–Meškoniai rekonstravimas ir Jonavos pietrytinio aplinkkelio statyba (II etapas)</w:t>
      </w:r>
      <w:r w:rsidRPr="005061D4">
        <w:rPr>
          <w:rFonts w:ascii="Arial" w:hAnsi="Arial" w:cs="Arial"/>
          <w:sz w:val="22"/>
          <w:szCs w:val="22"/>
          <w:lang w:val="lt-LT"/>
        </w:rPr>
        <w:t>“</w:t>
      </w:r>
      <w:r w:rsidR="009575AB" w:rsidRPr="005061D4">
        <w:rPr>
          <w:rFonts w:ascii="Arial" w:hAnsi="Arial" w:cs="Arial"/>
          <w:sz w:val="22"/>
          <w:szCs w:val="22"/>
          <w:lang w:val="lt-LT"/>
        </w:rPr>
        <w:t xml:space="preserve"> (toliau – Pirkimas)</w:t>
      </w:r>
      <w:r w:rsidRPr="005061D4">
        <w:rPr>
          <w:rFonts w:ascii="Arial" w:hAnsi="Arial" w:cs="Arial"/>
          <w:sz w:val="22"/>
          <w:szCs w:val="22"/>
          <w:lang w:val="lt-LT"/>
        </w:rPr>
        <w:t xml:space="preserve"> dokumentų.</w:t>
      </w:r>
    </w:p>
    <w:p w14:paraId="3B3E783C" w14:textId="0D5151BD" w:rsidR="004F5315" w:rsidRPr="005061D4" w:rsidRDefault="004F5315" w:rsidP="004F5315">
      <w:pPr>
        <w:ind w:firstLine="567"/>
        <w:jc w:val="both"/>
        <w:rPr>
          <w:rFonts w:ascii="Arial" w:hAnsi="Arial" w:cs="Arial"/>
          <w:sz w:val="22"/>
          <w:szCs w:val="22"/>
          <w:lang w:val="lt-LT"/>
        </w:rPr>
      </w:pPr>
      <w:r w:rsidRPr="005061D4">
        <w:rPr>
          <w:rFonts w:ascii="Arial" w:hAnsi="Arial" w:cs="Arial"/>
          <w:sz w:val="22"/>
          <w:szCs w:val="22"/>
          <w:lang w:val="lt-LT"/>
        </w:rPr>
        <w:t>Perkančioji organizacija teikia Tiekėjo (-ų) klausimus</w:t>
      </w:r>
      <w:r w:rsidR="001E7FF7" w:rsidRPr="005061D4">
        <w:rPr>
          <w:rFonts w:ascii="Arial" w:hAnsi="Arial" w:cs="Arial"/>
          <w:sz w:val="22"/>
          <w:szCs w:val="22"/>
          <w:lang w:val="lt-LT"/>
        </w:rPr>
        <w:t xml:space="preserve"> </w:t>
      </w:r>
      <w:r w:rsidRPr="005061D4">
        <w:rPr>
          <w:rFonts w:ascii="Arial" w:hAnsi="Arial" w:cs="Arial"/>
          <w:sz w:val="22"/>
          <w:szCs w:val="22"/>
          <w:lang w:val="lt-LT"/>
        </w:rPr>
        <w:t>ir atsakymus į juos:</w:t>
      </w:r>
    </w:p>
    <w:p w14:paraId="2720D503" w14:textId="77777777" w:rsidR="00DC7301" w:rsidRPr="005061D4" w:rsidRDefault="00DC7301" w:rsidP="004F5315">
      <w:pPr>
        <w:ind w:firstLine="567"/>
        <w:jc w:val="both"/>
        <w:rPr>
          <w:rFonts w:ascii="Arial" w:hAnsi="Arial" w:cs="Arial"/>
          <w:sz w:val="8"/>
          <w:szCs w:val="8"/>
          <w:lang w:val="lt-LT"/>
        </w:rPr>
      </w:pPr>
    </w:p>
    <w:tbl>
      <w:tblPr>
        <w:tblStyle w:val="Lentelstinklelis1"/>
        <w:tblW w:w="9776" w:type="dxa"/>
        <w:jc w:val="center"/>
        <w:tblLayout w:type="fixed"/>
        <w:tblLook w:val="04A0" w:firstRow="1" w:lastRow="0" w:firstColumn="1" w:lastColumn="0" w:noHBand="0" w:noVBand="1"/>
      </w:tblPr>
      <w:tblGrid>
        <w:gridCol w:w="709"/>
        <w:gridCol w:w="4531"/>
        <w:gridCol w:w="4536"/>
      </w:tblGrid>
      <w:tr w:rsidR="004F5315" w:rsidRPr="009E30E9" w14:paraId="4F866A33" w14:textId="77777777" w:rsidTr="007B50CB">
        <w:trPr>
          <w:trHeight w:val="521"/>
          <w:jc w:val="center"/>
        </w:trPr>
        <w:tc>
          <w:tcPr>
            <w:tcW w:w="709" w:type="dxa"/>
            <w:vAlign w:val="center"/>
          </w:tcPr>
          <w:p w14:paraId="69360917" w14:textId="77777777" w:rsidR="004F5315" w:rsidRPr="009E30E9" w:rsidRDefault="004F5315" w:rsidP="00EB517B">
            <w:pPr>
              <w:jc w:val="center"/>
              <w:rPr>
                <w:rFonts w:ascii="Arial" w:hAnsi="Arial" w:cs="Arial"/>
                <w:b/>
                <w:bCs/>
                <w:sz w:val="22"/>
                <w:szCs w:val="22"/>
                <w:lang w:val="lt-LT"/>
              </w:rPr>
            </w:pPr>
            <w:r w:rsidRPr="009E30E9">
              <w:rPr>
                <w:rFonts w:ascii="Arial" w:hAnsi="Arial" w:cs="Arial"/>
                <w:b/>
                <w:bCs/>
                <w:sz w:val="22"/>
                <w:szCs w:val="22"/>
                <w:lang w:val="lt-LT"/>
              </w:rPr>
              <w:t>Eil. Nr.</w:t>
            </w:r>
          </w:p>
        </w:tc>
        <w:tc>
          <w:tcPr>
            <w:tcW w:w="4531" w:type="dxa"/>
            <w:vAlign w:val="center"/>
          </w:tcPr>
          <w:p w14:paraId="5907B994" w14:textId="490E39F8" w:rsidR="004F5315" w:rsidRPr="009E30E9" w:rsidRDefault="004F5315" w:rsidP="00EB517B">
            <w:pPr>
              <w:jc w:val="center"/>
              <w:rPr>
                <w:rFonts w:ascii="Arial" w:hAnsi="Arial" w:cs="Arial"/>
                <w:b/>
                <w:bCs/>
                <w:sz w:val="22"/>
                <w:szCs w:val="22"/>
                <w:lang w:val="lt-LT"/>
              </w:rPr>
            </w:pPr>
            <w:r w:rsidRPr="009E30E9">
              <w:rPr>
                <w:rFonts w:ascii="Arial" w:hAnsi="Arial" w:cs="Arial"/>
                <w:b/>
                <w:bCs/>
                <w:sz w:val="22"/>
                <w:szCs w:val="22"/>
                <w:lang w:val="lt-LT"/>
              </w:rPr>
              <w:t>Klausimas</w:t>
            </w:r>
            <w:r w:rsidR="001E7FF7" w:rsidRPr="009E30E9">
              <w:rPr>
                <w:rStyle w:val="FootnoteReference"/>
                <w:rFonts w:ascii="Arial" w:hAnsi="Arial" w:cs="Arial"/>
                <w:b/>
                <w:bCs/>
                <w:sz w:val="22"/>
                <w:szCs w:val="22"/>
                <w:lang w:val="lt-LT"/>
              </w:rPr>
              <w:footnoteReference w:id="1"/>
            </w:r>
          </w:p>
        </w:tc>
        <w:tc>
          <w:tcPr>
            <w:tcW w:w="4536" w:type="dxa"/>
            <w:vAlign w:val="center"/>
          </w:tcPr>
          <w:p w14:paraId="18675722" w14:textId="03B9808D" w:rsidR="004F5315" w:rsidRPr="009E30E9" w:rsidRDefault="004F5315" w:rsidP="00EB517B">
            <w:pPr>
              <w:jc w:val="center"/>
              <w:rPr>
                <w:rFonts w:ascii="Arial" w:hAnsi="Arial" w:cs="Arial"/>
                <w:b/>
                <w:bCs/>
                <w:sz w:val="22"/>
                <w:szCs w:val="22"/>
                <w:lang w:val="lt-LT"/>
              </w:rPr>
            </w:pPr>
            <w:r w:rsidRPr="009E30E9">
              <w:rPr>
                <w:rFonts w:ascii="Arial" w:hAnsi="Arial" w:cs="Arial"/>
                <w:b/>
                <w:bCs/>
                <w:sz w:val="22"/>
                <w:szCs w:val="22"/>
                <w:lang w:val="lt-LT"/>
              </w:rPr>
              <w:t>Atsakymas</w:t>
            </w:r>
            <w:r w:rsidR="001E7FF7" w:rsidRPr="009E30E9">
              <w:rPr>
                <w:rStyle w:val="FootnoteReference"/>
                <w:rFonts w:ascii="Arial" w:hAnsi="Arial" w:cs="Arial"/>
                <w:b/>
                <w:bCs/>
                <w:sz w:val="22"/>
                <w:szCs w:val="22"/>
                <w:lang w:val="lt-LT"/>
              </w:rPr>
              <w:footnoteReference w:id="2"/>
            </w:r>
          </w:p>
        </w:tc>
      </w:tr>
      <w:tr w:rsidR="00FB153D" w:rsidRPr="00193A29" w14:paraId="685BA654" w14:textId="77777777" w:rsidTr="007B50CB">
        <w:trPr>
          <w:jc w:val="center"/>
        </w:trPr>
        <w:tc>
          <w:tcPr>
            <w:tcW w:w="709" w:type="dxa"/>
          </w:tcPr>
          <w:p w14:paraId="7740A5D6" w14:textId="253C39CD" w:rsidR="00A83772" w:rsidRPr="009E30E9" w:rsidRDefault="005F689C" w:rsidP="00EB517B">
            <w:pPr>
              <w:ind w:left="31"/>
              <w:jc w:val="center"/>
              <w:rPr>
                <w:rFonts w:ascii="Arial" w:hAnsi="Arial" w:cs="Arial"/>
                <w:sz w:val="22"/>
                <w:szCs w:val="22"/>
                <w:lang w:val="lt-LT"/>
              </w:rPr>
            </w:pPr>
            <w:r w:rsidRPr="009E30E9">
              <w:rPr>
                <w:rFonts w:ascii="Arial" w:hAnsi="Arial" w:cs="Arial"/>
                <w:sz w:val="22"/>
                <w:szCs w:val="22"/>
                <w:lang w:val="lt-LT"/>
              </w:rPr>
              <w:t>1.</w:t>
            </w:r>
          </w:p>
        </w:tc>
        <w:tc>
          <w:tcPr>
            <w:tcW w:w="4531" w:type="dxa"/>
          </w:tcPr>
          <w:p w14:paraId="652B5BEE" w14:textId="748DD39B" w:rsidR="00246C98" w:rsidRPr="009E30E9" w:rsidRDefault="0077464B" w:rsidP="00EB517B">
            <w:pPr>
              <w:rPr>
                <w:rFonts w:ascii="Arial" w:hAnsi="Arial" w:cs="Arial"/>
                <w:sz w:val="22"/>
                <w:szCs w:val="22"/>
                <w:lang w:val="lt-LT"/>
              </w:rPr>
            </w:pPr>
            <w:r>
              <w:rPr>
                <w:rFonts w:ascii="Arial" w:hAnsi="Arial" w:cs="Arial"/>
                <w:sz w:val="22"/>
                <w:szCs w:val="22"/>
                <w:lang w:val="lt-LT"/>
              </w:rPr>
              <w:t xml:space="preserve">1.1. </w:t>
            </w:r>
            <w:r w:rsidR="001D4642" w:rsidRPr="009E30E9">
              <w:rPr>
                <w:rFonts w:ascii="Arial" w:hAnsi="Arial" w:cs="Arial"/>
                <w:sz w:val="22"/>
                <w:szCs w:val="22"/>
                <w:lang w:val="lt-LT"/>
              </w:rPr>
              <w:t>Susisiekimo dalies brėžiniuose, po betono gaminiais, nurodytas "betonino pasluoksnis" (žr. failą ,,</w:t>
            </w:r>
            <w:r w:rsidR="001D4642" w:rsidRPr="009E30E9">
              <w:rPr>
                <w:rFonts w:ascii="Arial" w:hAnsi="Arial" w:cs="Arial"/>
                <w:b/>
                <w:bCs/>
                <w:sz w:val="22"/>
                <w:szCs w:val="22"/>
                <w:lang w:val="lt-LT"/>
              </w:rPr>
              <w:t>Betoninas.jpg</w:t>
            </w:r>
            <w:r w:rsidR="001D4642" w:rsidRPr="009E30E9">
              <w:rPr>
                <w:rFonts w:ascii="Arial" w:hAnsi="Arial" w:cs="Arial"/>
                <w:sz w:val="22"/>
                <w:szCs w:val="22"/>
                <w:lang w:val="lt-LT"/>
              </w:rPr>
              <w:t xml:space="preserve">‘‘). </w:t>
            </w:r>
            <w:r w:rsidR="001D4642" w:rsidRPr="00195543">
              <w:rPr>
                <w:rFonts w:ascii="Arial" w:hAnsi="Arial" w:cs="Arial"/>
                <w:sz w:val="22"/>
                <w:szCs w:val="22"/>
                <w:lang w:val="lt-LT"/>
              </w:rPr>
              <w:t>Prašau atsakyti ar tai klaida pavadinime, arba paaiškinti kas tai per medžiaga. Jeigu klaida pavadinime - prašau pataisykite.</w:t>
            </w:r>
            <w:r w:rsidR="00246C98" w:rsidRPr="009E30E9">
              <w:rPr>
                <w:rFonts w:ascii="Arial" w:hAnsi="Arial" w:cs="Arial"/>
                <w:sz w:val="22"/>
                <w:szCs w:val="22"/>
                <w:lang w:val="lt-LT"/>
              </w:rPr>
              <w:t xml:space="preserve"> </w:t>
            </w:r>
          </w:p>
          <w:p w14:paraId="0626F9BB" w14:textId="3E4BB2B5" w:rsidR="00A83772" w:rsidRPr="007A1ED3" w:rsidRDefault="0077464B" w:rsidP="00EB517B">
            <w:pPr>
              <w:rPr>
                <w:rFonts w:ascii="Arial" w:hAnsi="Arial" w:cs="Arial"/>
                <w:sz w:val="22"/>
                <w:szCs w:val="22"/>
                <w:lang w:val="lt-LT"/>
              </w:rPr>
            </w:pPr>
            <w:r>
              <w:rPr>
                <w:rFonts w:ascii="Arial" w:hAnsi="Arial" w:cs="Arial"/>
                <w:sz w:val="22"/>
                <w:szCs w:val="22"/>
                <w:lang w:val="lt-LT"/>
              </w:rPr>
              <w:t xml:space="preserve">1.2. </w:t>
            </w:r>
            <w:r w:rsidR="00246C98" w:rsidRPr="009E30E9">
              <w:rPr>
                <w:rFonts w:ascii="Arial" w:hAnsi="Arial" w:cs="Arial"/>
                <w:sz w:val="22"/>
                <w:szCs w:val="22"/>
                <w:lang w:val="lt-LT"/>
              </w:rPr>
              <w:t>Projekte nurodyta, kad asfalto sluoksnių mišiniai turi atitikti TRA ASFALTAS 24 lentelių reikalavimus. Tačiau šiuo metu, naujausia redakcija, yra TRA ASFALTAS 25. Prašau atsakyti, kuria redakcija vadovaujantis, tiekėjai turi vertintis asfalto dangų mišinius.</w:t>
            </w:r>
          </w:p>
        </w:tc>
        <w:tc>
          <w:tcPr>
            <w:tcW w:w="4536" w:type="dxa"/>
          </w:tcPr>
          <w:p w14:paraId="03749901" w14:textId="41E4955E" w:rsidR="0077464B" w:rsidRPr="00193A29" w:rsidRDefault="0077464B" w:rsidP="00EB517B">
            <w:pPr>
              <w:rPr>
                <w:rFonts w:ascii="Arial" w:hAnsi="Arial" w:cs="Arial"/>
                <w:sz w:val="22"/>
                <w:szCs w:val="22"/>
                <w:lang w:val="lt-LT"/>
              </w:rPr>
            </w:pPr>
            <w:r w:rsidRPr="00193A29">
              <w:rPr>
                <w:rFonts w:ascii="Arial" w:hAnsi="Arial" w:cs="Arial"/>
                <w:sz w:val="22"/>
                <w:szCs w:val="22"/>
                <w:lang w:val="lt-LT"/>
              </w:rPr>
              <w:t xml:space="preserve">Į </w:t>
            </w:r>
            <w:r w:rsidRPr="00193A29">
              <w:rPr>
                <w:rFonts w:ascii="Arial" w:hAnsi="Arial" w:cs="Arial"/>
                <w:b/>
                <w:bCs/>
                <w:sz w:val="22"/>
                <w:szCs w:val="22"/>
                <w:lang w:val="lt-LT"/>
              </w:rPr>
              <w:t>1.1 p.</w:t>
            </w:r>
            <w:r w:rsidRPr="00193A29">
              <w:rPr>
                <w:rFonts w:ascii="Arial" w:hAnsi="Arial" w:cs="Arial"/>
                <w:sz w:val="22"/>
                <w:szCs w:val="22"/>
                <w:lang w:val="lt-LT"/>
              </w:rPr>
              <w:t xml:space="preserve"> </w:t>
            </w:r>
            <w:r w:rsidR="00193A29" w:rsidRPr="00193A29">
              <w:rPr>
                <w:rFonts w:ascii="Arial" w:hAnsi="Arial" w:cs="Arial"/>
                <w:sz w:val="22"/>
                <w:szCs w:val="22"/>
                <w:lang w:val="lt-LT"/>
              </w:rPr>
              <w:t>Redakci</w:t>
            </w:r>
            <w:r w:rsidR="00193A29">
              <w:rPr>
                <w:rFonts w:ascii="Arial" w:hAnsi="Arial" w:cs="Arial"/>
                <w:sz w:val="22"/>
                <w:szCs w:val="22"/>
                <w:lang w:val="lt-LT"/>
              </w:rPr>
              <w:t>nė klaida. Turėjo būti parašyta: beton</w:t>
            </w:r>
            <w:r w:rsidR="00CB762A">
              <w:rPr>
                <w:rFonts w:ascii="Arial" w:hAnsi="Arial" w:cs="Arial"/>
                <w:sz w:val="22"/>
                <w:szCs w:val="22"/>
                <w:lang w:val="lt-LT"/>
              </w:rPr>
              <w:t>ini</w:t>
            </w:r>
            <w:r w:rsidR="00AD43C1">
              <w:rPr>
                <w:rFonts w:ascii="Arial" w:hAnsi="Arial" w:cs="Arial"/>
                <w:sz w:val="22"/>
                <w:szCs w:val="22"/>
                <w:lang w:val="lt-LT"/>
              </w:rPr>
              <w:t>s</w:t>
            </w:r>
            <w:r w:rsidR="00193A29">
              <w:rPr>
                <w:rFonts w:ascii="Arial" w:hAnsi="Arial" w:cs="Arial"/>
                <w:sz w:val="22"/>
                <w:szCs w:val="22"/>
                <w:lang w:val="lt-LT"/>
              </w:rPr>
              <w:t xml:space="preserve"> pasl</w:t>
            </w:r>
            <w:r w:rsidR="006271DF">
              <w:rPr>
                <w:rFonts w:ascii="Arial" w:hAnsi="Arial" w:cs="Arial"/>
                <w:sz w:val="22"/>
                <w:szCs w:val="22"/>
                <w:lang w:val="lt-LT"/>
              </w:rPr>
              <w:t>uoksinis.</w:t>
            </w:r>
          </w:p>
          <w:p w14:paraId="496C8154" w14:textId="77777777" w:rsidR="0077464B" w:rsidRPr="00193A29" w:rsidRDefault="0077464B" w:rsidP="00EB517B">
            <w:pPr>
              <w:rPr>
                <w:rFonts w:ascii="Arial" w:hAnsi="Arial" w:cs="Arial"/>
                <w:sz w:val="22"/>
                <w:szCs w:val="22"/>
                <w:lang w:val="lt-LT"/>
              </w:rPr>
            </w:pPr>
          </w:p>
          <w:p w14:paraId="20473F7F" w14:textId="235F8012" w:rsidR="008F205C" w:rsidRPr="009E30E9" w:rsidRDefault="0077464B" w:rsidP="00EB517B">
            <w:pPr>
              <w:rPr>
                <w:rFonts w:ascii="Arial" w:hAnsi="Arial" w:cs="Arial"/>
                <w:sz w:val="22"/>
                <w:szCs w:val="22"/>
                <w:lang w:val="lt-LT"/>
              </w:rPr>
            </w:pPr>
            <w:r w:rsidRPr="00193A29">
              <w:rPr>
                <w:rFonts w:ascii="Arial" w:hAnsi="Arial" w:cs="Arial"/>
                <w:b/>
                <w:bCs/>
                <w:sz w:val="22"/>
                <w:szCs w:val="22"/>
                <w:lang w:val="lt-LT"/>
              </w:rPr>
              <w:t>Į 1.2. p.</w:t>
            </w:r>
            <w:r w:rsidRPr="00193A29">
              <w:rPr>
                <w:rFonts w:ascii="Arial" w:hAnsi="Arial" w:cs="Arial"/>
                <w:sz w:val="22"/>
                <w:szCs w:val="22"/>
                <w:lang w:val="lt-LT"/>
              </w:rPr>
              <w:t xml:space="preserve"> </w:t>
            </w:r>
            <w:r w:rsidR="00AD45CA" w:rsidRPr="00193A29">
              <w:rPr>
                <w:rFonts w:ascii="Arial" w:hAnsi="Arial" w:cs="Arial"/>
                <w:sz w:val="22"/>
                <w:szCs w:val="22"/>
                <w:lang w:val="lt-LT"/>
              </w:rPr>
              <w:t>TRA ASFALTAS 25</w:t>
            </w:r>
            <w:r w:rsidR="00195543" w:rsidRPr="00193A29">
              <w:rPr>
                <w:rFonts w:ascii="Arial" w:hAnsi="Arial" w:cs="Arial"/>
                <w:sz w:val="22"/>
                <w:szCs w:val="22"/>
                <w:lang w:val="lt-LT"/>
              </w:rPr>
              <w:t>.</w:t>
            </w:r>
          </w:p>
        </w:tc>
      </w:tr>
      <w:tr w:rsidR="006F055C" w:rsidRPr="009E30E9" w14:paraId="6F232ECE" w14:textId="77777777" w:rsidTr="007B50CB">
        <w:trPr>
          <w:jc w:val="center"/>
        </w:trPr>
        <w:tc>
          <w:tcPr>
            <w:tcW w:w="709" w:type="dxa"/>
          </w:tcPr>
          <w:p w14:paraId="4E2FB8E3" w14:textId="38B9D10F" w:rsidR="006F055C" w:rsidRPr="009E30E9" w:rsidRDefault="009E30E9" w:rsidP="00EB517B">
            <w:pPr>
              <w:ind w:left="31"/>
              <w:jc w:val="center"/>
              <w:rPr>
                <w:rFonts w:ascii="Arial" w:hAnsi="Arial" w:cs="Arial"/>
                <w:sz w:val="22"/>
                <w:szCs w:val="22"/>
                <w:lang w:val="lt-LT"/>
              </w:rPr>
            </w:pPr>
            <w:r>
              <w:rPr>
                <w:rFonts w:ascii="Arial" w:hAnsi="Arial" w:cs="Arial"/>
                <w:sz w:val="22"/>
                <w:szCs w:val="22"/>
                <w:lang w:val="lt-LT"/>
              </w:rPr>
              <w:t>2.</w:t>
            </w:r>
          </w:p>
        </w:tc>
        <w:tc>
          <w:tcPr>
            <w:tcW w:w="4531" w:type="dxa"/>
          </w:tcPr>
          <w:p w14:paraId="31499B20" w14:textId="77777777" w:rsidR="001F3BB8" w:rsidRPr="009E30E9" w:rsidRDefault="001F3BB8" w:rsidP="00EB517B">
            <w:pPr>
              <w:jc w:val="both"/>
              <w:rPr>
                <w:rFonts w:ascii="Arial" w:hAnsi="Arial" w:cs="Arial"/>
                <w:sz w:val="22"/>
                <w:szCs w:val="22"/>
                <w:lang w:val="lt-LT"/>
              </w:rPr>
            </w:pPr>
            <w:r w:rsidRPr="009E30E9">
              <w:rPr>
                <w:rFonts w:ascii="Arial" w:hAnsi="Arial" w:cs="Arial"/>
                <w:sz w:val="22"/>
                <w:szCs w:val="22"/>
                <w:lang w:val="lt-LT"/>
              </w:rPr>
              <w:t>2024-04-22 d atsakyme statytojas nurodė: „Projekte numatyti CFA poliai, kuriems apsauginis vamzdis nereikalingas. Projekto dokumentacija bus patikslinta leidžiant naują projekto laidą po rangos darbų pirkimo.”</w:t>
            </w:r>
          </w:p>
          <w:p w14:paraId="17D4C0CC" w14:textId="332EFB24" w:rsidR="006F055C" w:rsidRPr="009E30E9" w:rsidRDefault="001F3BB8" w:rsidP="00EB517B">
            <w:pPr>
              <w:jc w:val="both"/>
              <w:rPr>
                <w:rFonts w:ascii="Arial" w:hAnsi="Arial" w:cs="Arial"/>
                <w:sz w:val="22"/>
                <w:szCs w:val="22"/>
                <w:lang w:val="lt-LT"/>
              </w:rPr>
            </w:pPr>
            <w:r w:rsidRPr="009E30E9">
              <w:rPr>
                <w:rFonts w:ascii="Arial" w:hAnsi="Arial" w:cs="Arial"/>
                <w:sz w:val="22"/>
                <w:szCs w:val="22"/>
                <w:lang w:val="lt-LT"/>
              </w:rPr>
              <w:t>Prašome patvirtinti, jog šis atsakymas galioja visiems pirkime numatomiems įrengti statinių skirtingų diametrų bei ilgių CFA poliams.</w:t>
            </w:r>
          </w:p>
        </w:tc>
        <w:tc>
          <w:tcPr>
            <w:tcW w:w="4536" w:type="dxa"/>
          </w:tcPr>
          <w:p w14:paraId="57F50DE7" w14:textId="40D65933" w:rsidR="006F055C" w:rsidRPr="009E30E9" w:rsidRDefault="00B80F94" w:rsidP="00EB517B">
            <w:pPr>
              <w:jc w:val="both"/>
              <w:rPr>
                <w:rFonts w:ascii="Arial" w:hAnsi="Arial" w:cs="Arial"/>
                <w:sz w:val="22"/>
                <w:szCs w:val="22"/>
                <w:lang w:val="lt-LT"/>
              </w:rPr>
            </w:pPr>
            <w:r w:rsidRPr="00195543">
              <w:rPr>
                <w:rFonts w:ascii="Arial" w:hAnsi="Arial" w:cs="Arial"/>
                <w:sz w:val="22"/>
                <w:szCs w:val="22"/>
                <w:lang w:val="fi-FI"/>
              </w:rPr>
              <w:t xml:space="preserve">„Projekte numatyti CFA poliai, kuriems apsauginis vamzdis nereikalingas. Projekto dokumentacija bus patikslinta leidžiant naują projekto laidą po rangos darbų pirkimo.” </w:t>
            </w:r>
            <w:r w:rsidRPr="009E30E9">
              <w:rPr>
                <w:rFonts w:ascii="Arial" w:hAnsi="Arial" w:cs="Arial"/>
                <w:sz w:val="22"/>
                <w:szCs w:val="22"/>
              </w:rPr>
              <w:t>Šis atsakymas galioja visiems CFA poliams.</w:t>
            </w:r>
          </w:p>
        </w:tc>
      </w:tr>
      <w:tr w:rsidR="006F055C" w:rsidRPr="00CB762A" w14:paraId="614D1E39" w14:textId="77777777" w:rsidTr="007B50CB">
        <w:trPr>
          <w:jc w:val="center"/>
        </w:trPr>
        <w:tc>
          <w:tcPr>
            <w:tcW w:w="709" w:type="dxa"/>
          </w:tcPr>
          <w:p w14:paraId="5D530C76" w14:textId="54796231" w:rsidR="006F055C" w:rsidRPr="009E30E9" w:rsidRDefault="009E30E9" w:rsidP="00EB517B">
            <w:pPr>
              <w:ind w:left="31"/>
              <w:jc w:val="center"/>
              <w:rPr>
                <w:rFonts w:ascii="Arial" w:hAnsi="Arial" w:cs="Arial"/>
                <w:sz w:val="22"/>
                <w:szCs w:val="22"/>
                <w:lang w:val="lt-LT"/>
              </w:rPr>
            </w:pPr>
            <w:r>
              <w:rPr>
                <w:rFonts w:ascii="Arial" w:hAnsi="Arial" w:cs="Arial"/>
                <w:sz w:val="22"/>
                <w:szCs w:val="22"/>
                <w:lang w:val="lt-LT"/>
              </w:rPr>
              <w:t>3</w:t>
            </w:r>
            <w:r w:rsidR="009317C2" w:rsidRPr="009E30E9">
              <w:rPr>
                <w:rFonts w:ascii="Arial" w:hAnsi="Arial" w:cs="Arial"/>
                <w:sz w:val="22"/>
                <w:szCs w:val="22"/>
                <w:lang w:val="lt-LT"/>
              </w:rPr>
              <w:t>.</w:t>
            </w:r>
          </w:p>
        </w:tc>
        <w:tc>
          <w:tcPr>
            <w:tcW w:w="4531" w:type="dxa"/>
          </w:tcPr>
          <w:p w14:paraId="5611EA06" w14:textId="56C1D5F9" w:rsidR="006F055C" w:rsidRPr="009E30E9" w:rsidRDefault="00BD08BC" w:rsidP="00EB517B">
            <w:pPr>
              <w:jc w:val="both"/>
              <w:rPr>
                <w:rFonts w:ascii="Arial" w:hAnsi="Arial" w:cs="Arial"/>
                <w:sz w:val="22"/>
                <w:szCs w:val="22"/>
                <w:lang w:val="pt-BR"/>
              </w:rPr>
            </w:pPr>
            <w:r w:rsidRPr="009E30E9">
              <w:rPr>
                <w:rFonts w:ascii="Arial" w:hAnsi="Arial" w:cs="Arial"/>
                <w:sz w:val="22"/>
                <w:szCs w:val="22"/>
                <w:lang w:val="pt-BR"/>
              </w:rPr>
              <w:t>Prašome patvirtinti, jog tiekėjas neturi įsivertinti naujos projekto laidos parengimo po rangos darbų pirkimo kaštų.</w:t>
            </w:r>
          </w:p>
        </w:tc>
        <w:tc>
          <w:tcPr>
            <w:tcW w:w="4536" w:type="dxa"/>
          </w:tcPr>
          <w:p w14:paraId="27421B14" w14:textId="77777777" w:rsidR="002C5A66" w:rsidRPr="009E30E9" w:rsidRDefault="002C5A66" w:rsidP="009E30E9">
            <w:pPr>
              <w:jc w:val="both"/>
              <w:rPr>
                <w:rFonts w:ascii="Arial" w:hAnsi="Arial" w:cs="Arial"/>
                <w:sz w:val="22"/>
                <w:szCs w:val="22"/>
                <w:lang w:val="pt-BR"/>
              </w:rPr>
            </w:pPr>
            <w:r w:rsidRPr="009E30E9">
              <w:rPr>
                <w:rFonts w:ascii="Arial" w:hAnsi="Arial" w:cs="Arial"/>
                <w:sz w:val="22"/>
                <w:szCs w:val="22"/>
                <w:lang w:val="pt-BR"/>
              </w:rPr>
              <w:t xml:space="preserve">Projekto rengėjas išleis naują projekto laidą po rangos darbų pirkimo </w:t>
            </w:r>
          </w:p>
          <w:p w14:paraId="084BDC3F" w14:textId="5D833432" w:rsidR="006F055C" w:rsidRPr="009E30E9" w:rsidRDefault="006F055C" w:rsidP="00EB517B">
            <w:pPr>
              <w:rPr>
                <w:rFonts w:ascii="Arial" w:hAnsi="Arial" w:cs="Arial"/>
                <w:sz w:val="22"/>
                <w:szCs w:val="22"/>
                <w:lang w:val="lt-LT"/>
              </w:rPr>
            </w:pPr>
          </w:p>
        </w:tc>
      </w:tr>
      <w:tr w:rsidR="006F055C" w:rsidRPr="009E30E9" w14:paraId="4397ADEB" w14:textId="77777777" w:rsidTr="007B50CB">
        <w:trPr>
          <w:jc w:val="center"/>
        </w:trPr>
        <w:tc>
          <w:tcPr>
            <w:tcW w:w="709" w:type="dxa"/>
          </w:tcPr>
          <w:p w14:paraId="0AF19722" w14:textId="032EF8CD" w:rsidR="006F055C" w:rsidRPr="009E30E9" w:rsidRDefault="009E30E9" w:rsidP="00EB517B">
            <w:pPr>
              <w:ind w:left="31"/>
              <w:jc w:val="center"/>
              <w:rPr>
                <w:rFonts w:ascii="Arial" w:hAnsi="Arial" w:cs="Arial"/>
                <w:sz w:val="22"/>
                <w:szCs w:val="22"/>
                <w:lang w:val="lt-LT"/>
              </w:rPr>
            </w:pPr>
            <w:r>
              <w:rPr>
                <w:rFonts w:ascii="Arial" w:hAnsi="Arial" w:cs="Arial"/>
                <w:sz w:val="22"/>
                <w:szCs w:val="22"/>
                <w:lang w:val="lt-LT"/>
              </w:rPr>
              <w:t>4</w:t>
            </w:r>
            <w:r w:rsidR="009317C2" w:rsidRPr="009E30E9">
              <w:rPr>
                <w:rFonts w:ascii="Arial" w:hAnsi="Arial" w:cs="Arial"/>
                <w:sz w:val="22"/>
                <w:szCs w:val="22"/>
                <w:lang w:val="lt-LT"/>
              </w:rPr>
              <w:t>.</w:t>
            </w:r>
          </w:p>
        </w:tc>
        <w:tc>
          <w:tcPr>
            <w:tcW w:w="4531" w:type="dxa"/>
          </w:tcPr>
          <w:p w14:paraId="713FA3AD" w14:textId="1F7C7724" w:rsidR="006F055C" w:rsidRPr="009E30E9" w:rsidRDefault="00225453" w:rsidP="00EB517B">
            <w:pPr>
              <w:jc w:val="both"/>
              <w:rPr>
                <w:rFonts w:ascii="Arial" w:hAnsi="Arial" w:cs="Arial"/>
                <w:sz w:val="22"/>
                <w:szCs w:val="22"/>
              </w:rPr>
            </w:pPr>
            <w:r w:rsidRPr="009E30E9">
              <w:rPr>
                <w:rFonts w:ascii="Arial" w:hAnsi="Arial" w:cs="Arial"/>
                <w:sz w:val="22"/>
                <w:szCs w:val="22"/>
                <w:lang w:val="lt-LT"/>
              </w:rPr>
              <w:t xml:space="preserve">Prašome patikslinti, ar nesidubliuoja pirkimo dokumentacijos priedo Nr. 17 DKŽ_13  žiniaraščio (Konstrukcijų dalis. </w:t>
            </w:r>
            <w:r w:rsidRPr="009E30E9">
              <w:rPr>
                <w:rFonts w:ascii="Arial" w:hAnsi="Arial" w:cs="Arial"/>
                <w:sz w:val="22"/>
                <w:szCs w:val="22"/>
              </w:rPr>
              <w:t xml:space="preserve">Automobilių </w:t>
            </w:r>
            <w:r w:rsidRPr="009E30E9">
              <w:rPr>
                <w:rFonts w:ascii="Arial" w:hAnsi="Arial" w:cs="Arial"/>
                <w:sz w:val="22"/>
                <w:szCs w:val="22"/>
              </w:rPr>
              <w:lastRenderedPageBreak/>
              <w:t>viadukas 28,87 km) skyriaus „Perdangos įrengimas“ 3.1 ir 3.2 eilutės?</w:t>
            </w:r>
          </w:p>
        </w:tc>
        <w:tc>
          <w:tcPr>
            <w:tcW w:w="4536" w:type="dxa"/>
          </w:tcPr>
          <w:p w14:paraId="4524DC05" w14:textId="28441989" w:rsidR="00F5628A" w:rsidRPr="009E30E9" w:rsidRDefault="00F5628A" w:rsidP="00F5628A">
            <w:pPr>
              <w:spacing w:line="360" w:lineRule="auto"/>
              <w:jc w:val="both"/>
              <w:rPr>
                <w:rFonts w:ascii="Arial" w:hAnsi="Arial" w:cs="Arial"/>
                <w:sz w:val="22"/>
                <w:szCs w:val="22"/>
              </w:rPr>
            </w:pPr>
            <w:r w:rsidRPr="009E30E9">
              <w:rPr>
                <w:rFonts w:ascii="Arial" w:hAnsi="Arial" w:cs="Arial"/>
                <w:sz w:val="22"/>
                <w:szCs w:val="22"/>
              </w:rPr>
              <w:lastRenderedPageBreak/>
              <w:t>Patikslinta 3.2 pagal Projekto DKŽ</w:t>
            </w:r>
            <w:r w:rsidR="00195543">
              <w:rPr>
                <w:rFonts w:ascii="Arial" w:hAnsi="Arial" w:cs="Arial"/>
                <w:sz w:val="22"/>
                <w:szCs w:val="22"/>
              </w:rPr>
              <w:t>.</w:t>
            </w:r>
          </w:p>
          <w:p w14:paraId="31772A1F" w14:textId="77777777" w:rsidR="006F055C" w:rsidRPr="009E30E9" w:rsidRDefault="006F055C" w:rsidP="00EB517B">
            <w:pPr>
              <w:jc w:val="both"/>
              <w:rPr>
                <w:rFonts w:ascii="Arial" w:hAnsi="Arial" w:cs="Arial"/>
                <w:sz w:val="22"/>
                <w:szCs w:val="22"/>
                <w:lang w:val="lt-LT"/>
              </w:rPr>
            </w:pPr>
          </w:p>
        </w:tc>
      </w:tr>
      <w:tr w:rsidR="006F055C" w:rsidRPr="009E30E9" w14:paraId="0806CF5C" w14:textId="77777777" w:rsidTr="007B50CB">
        <w:trPr>
          <w:jc w:val="center"/>
        </w:trPr>
        <w:tc>
          <w:tcPr>
            <w:tcW w:w="709" w:type="dxa"/>
          </w:tcPr>
          <w:p w14:paraId="28986C30" w14:textId="203699F0" w:rsidR="006F055C" w:rsidRPr="009E30E9" w:rsidRDefault="009E30E9" w:rsidP="00EB517B">
            <w:pPr>
              <w:ind w:left="31"/>
              <w:jc w:val="center"/>
              <w:rPr>
                <w:rFonts w:ascii="Arial" w:hAnsi="Arial" w:cs="Arial"/>
                <w:sz w:val="22"/>
                <w:szCs w:val="22"/>
                <w:lang w:val="lt-LT"/>
              </w:rPr>
            </w:pPr>
            <w:r>
              <w:rPr>
                <w:rFonts w:ascii="Arial" w:hAnsi="Arial" w:cs="Arial"/>
                <w:sz w:val="22"/>
                <w:szCs w:val="22"/>
                <w:lang w:val="lt-LT"/>
              </w:rPr>
              <w:t>5</w:t>
            </w:r>
            <w:r w:rsidR="009317C2" w:rsidRPr="009E30E9">
              <w:rPr>
                <w:rFonts w:ascii="Arial" w:hAnsi="Arial" w:cs="Arial"/>
                <w:sz w:val="22"/>
                <w:szCs w:val="22"/>
                <w:lang w:val="lt-LT"/>
              </w:rPr>
              <w:t>.</w:t>
            </w:r>
          </w:p>
        </w:tc>
        <w:tc>
          <w:tcPr>
            <w:tcW w:w="4531" w:type="dxa"/>
          </w:tcPr>
          <w:p w14:paraId="160D0E54" w14:textId="77777777" w:rsidR="002F0347" w:rsidRPr="009E30E9" w:rsidRDefault="002F0347" w:rsidP="00EB517B">
            <w:pPr>
              <w:jc w:val="both"/>
              <w:rPr>
                <w:rFonts w:ascii="Arial" w:hAnsi="Arial" w:cs="Arial"/>
                <w:sz w:val="22"/>
                <w:szCs w:val="22"/>
                <w:lang w:val="lt-LT"/>
              </w:rPr>
            </w:pPr>
            <w:r w:rsidRPr="009E30E9">
              <w:rPr>
                <w:rFonts w:ascii="Arial" w:hAnsi="Arial" w:cs="Arial"/>
                <w:sz w:val="22"/>
                <w:szCs w:val="22"/>
                <w:lang w:val="lt-LT"/>
              </w:rPr>
              <w:t>Pirkimo dokumentacijoje pateikto TDP PĖSČIŲJŲ TUNELIS 28,38 km byloje brėžinyje „Pereinamųjų plokščių geometrija ir armavimas“ P23_042- -DCA-AK-BC-0007-TDP-SK_05_01-B_07_1 matome temperatūrinę siūlę asfaltbetonio dangoje:</w:t>
            </w:r>
          </w:p>
          <w:p w14:paraId="2EFAFAC4" w14:textId="6D730592" w:rsidR="00EF211A" w:rsidRPr="009E30E9" w:rsidRDefault="00EF211A" w:rsidP="00EB517B">
            <w:pPr>
              <w:jc w:val="both"/>
              <w:rPr>
                <w:rFonts w:ascii="Arial" w:hAnsi="Arial" w:cs="Arial"/>
                <w:sz w:val="22"/>
                <w:szCs w:val="22"/>
                <w:lang w:val="lt-LT"/>
              </w:rPr>
            </w:pPr>
            <w:r w:rsidRPr="009E30E9">
              <w:rPr>
                <w:rFonts w:ascii="Arial" w:hAnsi="Arial" w:cs="Arial"/>
                <w:noProof/>
                <w:sz w:val="22"/>
                <w:szCs w:val="22"/>
              </w:rPr>
              <w:drawing>
                <wp:inline distT="0" distB="0" distL="0" distR="0" wp14:anchorId="70A9A01B" wp14:editId="1AE5364A">
                  <wp:extent cx="2451648" cy="1365663"/>
                  <wp:effectExtent l="0" t="0" r="6350" b="6350"/>
                  <wp:docPr id="1087769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6960" name=""/>
                          <pic:cNvPicPr/>
                        </pic:nvPicPr>
                        <pic:blipFill rotWithShape="1">
                          <a:blip r:embed="rId11"/>
                          <a:srcRect l="2667" t="8957" r="5778" b="14913"/>
                          <a:stretch>
                            <a:fillRect/>
                          </a:stretch>
                        </pic:blipFill>
                        <pic:spPr bwMode="auto">
                          <a:xfrm>
                            <a:off x="0" y="0"/>
                            <a:ext cx="2469428" cy="1375567"/>
                          </a:xfrm>
                          <a:prstGeom prst="rect">
                            <a:avLst/>
                          </a:prstGeom>
                          <a:ln>
                            <a:noFill/>
                          </a:ln>
                          <a:extLst>
                            <a:ext uri="{53640926-AAD7-44D8-BBD7-CCE9431645EC}">
                              <a14:shadowObscured xmlns:a14="http://schemas.microsoft.com/office/drawing/2010/main"/>
                            </a:ext>
                          </a:extLst>
                        </pic:spPr>
                      </pic:pic>
                    </a:graphicData>
                  </a:graphic>
                </wp:inline>
              </w:drawing>
            </w:r>
          </w:p>
          <w:p w14:paraId="6F833186" w14:textId="77777777" w:rsidR="00AB31EF" w:rsidRPr="009E30E9" w:rsidRDefault="00AB31EF" w:rsidP="00EB517B">
            <w:pPr>
              <w:jc w:val="both"/>
              <w:rPr>
                <w:rFonts w:ascii="Arial" w:hAnsi="Arial" w:cs="Arial"/>
                <w:sz w:val="22"/>
                <w:szCs w:val="22"/>
              </w:rPr>
            </w:pPr>
            <w:r w:rsidRPr="009E30E9">
              <w:rPr>
                <w:rFonts w:ascii="Arial" w:hAnsi="Arial" w:cs="Arial"/>
                <w:sz w:val="22"/>
                <w:szCs w:val="22"/>
                <w:lang w:val="lt-LT"/>
              </w:rPr>
              <w:t xml:space="preserve">Prašome patikslinti, ar šią siūlę planuojama įrengti? </w:t>
            </w:r>
            <w:r w:rsidRPr="009E30E9">
              <w:rPr>
                <w:rFonts w:ascii="Arial" w:hAnsi="Arial" w:cs="Arial"/>
                <w:sz w:val="22"/>
                <w:szCs w:val="22"/>
              </w:rPr>
              <w:t>Jei taip, prašome pateikti:</w:t>
            </w:r>
          </w:p>
          <w:p w14:paraId="170FC783" w14:textId="0919F061" w:rsidR="00AB31EF" w:rsidRPr="009E30E9" w:rsidRDefault="00AB31EF" w:rsidP="00EB517B">
            <w:pPr>
              <w:pStyle w:val="ListParagraph"/>
              <w:numPr>
                <w:ilvl w:val="1"/>
                <w:numId w:val="16"/>
              </w:numPr>
              <w:jc w:val="both"/>
              <w:rPr>
                <w:rFonts w:ascii="Arial" w:hAnsi="Arial" w:cs="Arial"/>
                <w:sz w:val="22"/>
                <w:szCs w:val="22"/>
              </w:rPr>
            </w:pPr>
            <w:r w:rsidRPr="009E30E9">
              <w:rPr>
                <w:rFonts w:ascii="Arial" w:hAnsi="Arial" w:cs="Arial"/>
                <w:sz w:val="22"/>
                <w:szCs w:val="22"/>
              </w:rPr>
              <w:t>Temperatūrinės siūlės technines specifikacijas;</w:t>
            </w:r>
          </w:p>
          <w:p w14:paraId="53659A5F" w14:textId="1EB2E139" w:rsidR="00AB31EF" w:rsidRPr="009E30E9" w:rsidRDefault="00AB31EF" w:rsidP="00EB517B">
            <w:pPr>
              <w:pStyle w:val="ListParagraph"/>
              <w:numPr>
                <w:ilvl w:val="1"/>
                <w:numId w:val="16"/>
              </w:numPr>
              <w:jc w:val="both"/>
              <w:rPr>
                <w:rFonts w:ascii="Arial" w:hAnsi="Arial" w:cs="Arial"/>
                <w:sz w:val="22"/>
                <w:szCs w:val="22"/>
                <w:lang w:val="pt-BR"/>
              </w:rPr>
            </w:pPr>
            <w:r w:rsidRPr="009E30E9">
              <w:rPr>
                <w:rFonts w:ascii="Arial" w:hAnsi="Arial" w:cs="Arial"/>
                <w:sz w:val="22"/>
                <w:szCs w:val="22"/>
                <w:lang w:val="pt-BR"/>
              </w:rPr>
              <w:t>Temperatūrinės siūlės kiekius tiesiniais metrais;</w:t>
            </w:r>
          </w:p>
          <w:p w14:paraId="7A7B2F85" w14:textId="11156EDE" w:rsidR="006F055C" w:rsidRPr="009E30E9" w:rsidRDefault="00AB31EF" w:rsidP="00EB517B">
            <w:pPr>
              <w:pStyle w:val="ListParagraph"/>
              <w:numPr>
                <w:ilvl w:val="1"/>
                <w:numId w:val="16"/>
              </w:numPr>
              <w:jc w:val="both"/>
              <w:rPr>
                <w:rFonts w:ascii="Arial" w:hAnsi="Arial" w:cs="Arial"/>
                <w:sz w:val="22"/>
                <w:szCs w:val="22"/>
                <w:lang w:val="pt-BR"/>
              </w:rPr>
            </w:pPr>
            <w:r w:rsidRPr="009E30E9">
              <w:rPr>
                <w:rFonts w:ascii="Arial" w:hAnsi="Arial" w:cs="Arial"/>
                <w:sz w:val="22"/>
                <w:szCs w:val="22"/>
                <w:lang w:val="pt-BR"/>
              </w:rPr>
              <w:t>Papildyti perkamų darbų kiekių žiniaraščius temperatūrinės siūlės įrengimo kiekiais.</w:t>
            </w:r>
          </w:p>
        </w:tc>
        <w:tc>
          <w:tcPr>
            <w:tcW w:w="4536" w:type="dxa"/>
          </w:tcPr>
          <w:p w14:paraId="36EC310E" w14:textId="77777777" w:rsidR="00033A0A" w:rsidRPr="009E30E9" w:rsidRDefault="00033A0A" w:rsidP="009E30E9">
            <w:pPr>
              <w:rPr>
                <w:rFonts w:ascii="Arial" w:hAnsi="Arial" w:cs="Arial"/>
                <w:sz w:val="22"/>
                <w:szCs w:val="22"/>
                <w:lang w:val="pt-BR"/>
              </w:rPr>
            </w:pPr>
            <w:r w:rsidRPr="009E30E9">
              <w:rPr>
                <w:rFonts w:ascii="Arial" w:hAnsi="Arial" w:cs="Arial"/>
                <w:sz w:val="22"/>
                <w:szCs w:val="22"/>
                <w:lang w:val="pt-BR"/>
              </w:rPr>
              <w:t>Taip, temperatūrinės siūlės įrengiamos pagal pateiktą pjūvį. Kiekių žiniaraščiai bus papildyti temperatūrinių siūlių įrengimo kiekiais. Temperatūrinių siūlių techninės specifikacijos yra pateiktos kitų statinių SK-05_02 ir SK-05_03 techninėse specifikacijose. Šio statinio techninės specifikacijos bus papildytos leidžiant naują projekto laidą po rangos darbų pirkimo.</w:t>
            </w:r>
          </w:p>
          <w:p w14:paraId="1E22C27A" w14:textId="77777777" w:rsidR="00033A0A" w:rsidRPr="009E30E9" w:rsidRDefault="00033A0A" w:rsidP="009E30E9">
            <w:pPr>
              <w:rPr>
                <w:rFonts w:ascii="Arial" w:hAnsi="Arial" w:cs="Arial"/>
                <w:sz w:val="22"/>
                <w:szCs w:val="22"/>
              </w:rPr>
            </w:pPr>
            <w:r w:rsidRPr="009E30E9">
              <w:rPr>
                <w:rFonts w:ascii="Arial" w:hAnsi="Arial" w:cs="Arial"/>
                <w:sz w:val="22"/>
                <w:szCs w:val="22"/>
              </w:rPr>
              <w:t>DKŽ_12 2.10 pozicija</w:t>
            </w:r>
          </w:p>
          <w:p w14:paraId="62DB0976" w14:textId="77777777" w:rsidR="006F055C" w:rsidRPr="009E30E9" w:rsidRDefault="006F055C" w:rsidP="009E30E9">
            <w:pPr>
              <w:jc w:val="both"/>
              <w:rPr>
                <w:rFonts w:ascii="Arial" w:hAnsi="Arial" w:cs="Arial"/>
                <w:sz w:val="22"/>
                <w:szCs w:val="22"/>
                <w:lang w:val="lt-LT"/>
              </w:rPr>
            </w:pPr>
          </w:p>
        </w:tc>
      </w:tr>
      <w:tr w:rsidR="006F055C" w:rsidRPr="00CB762A" w14:paraId="00168921" w14:textId="77777777" w:rsidTr="007B50CB">
        <w:trPr>
          <w:jc w:val="center"/>
        </w:trPr>
        <w:tc>
          <w:tcPr>
            <w:tcW w:w="709" w:type="dxa"/>
          </w:tcPr>
          <w:p w14:paraId="63718C9C" w14:textId="781F34B1" w:rsidR="006F055C" w:rsidRPr="009E30E9" w:rsidRDefault="009E30E9" w:rsidP="00EB517B">
            <w:pPr>
              <w:ind w:left="31"/>
              <w:jc w:val="center"/>
              <w:rPr>
                <w:rFonts w:ascii="Arial" w:hAnsi="Arial" w:cs="Arial"/>
                <w:sz w:val="22"/>
                <w:szCs w:val="22"/>
                <w:lang w:val="lt-LT"/>
              </w:rPr>
            </w:pPr>
            <w:r>
              <w:rPr>
                <w:rFonts w:ascii="Arial" w:hAnsi="Arial" w:cs="Arial"/>
                <w:sz w:val="22"/>
                <w:szCs w:val="22"/>
                <w:lang w:val="lt-LT"/>
              </w:rPr>
              <w:t>6</w:t>
            </w:r>
            <w:r w:rsidR="009317C2" w:rsidRPr="009E30E9">
              <w:rPr>
                <w:rFonts w:ascii="Arial" w:hAnsi="Arial" w:cs="Arial"/>
                <w:sz w:val="22"/>
                <w:szCs w:val="22"/>
                <w:lang w:val="lt-LT"/>
              </w:rPr>
              <w:t>.</w:t>
            </w:r>
          </w:p>
        </w:tc>
        <w:tc>
          <w:tcPr>
            <w:tcW w:w="4531" w:type="dxa"/>
          </w:tcPr>
          <w:p w14:paraId="162C2294" w14:textId="68CD9DA2" w:rsidR="006F055C" w:rsidRPr="009E30E9" w:rsidRDefault="00993F02" w:rsidP="00EB517B">
            <w:pPr>
              <w:jc w:val="both"/>
              <w:rPr>
                <w:rFonts w:ascii="Arial" w:hAnsi="Arial" w:cs="Arial"/>
                <w:sz w:val="22"/>
                <w:szCs w:val="22"/>
              </w:rPr>
            </w:pPr>
            <w:r w:rsidRPr="009E30E9">
              <w:rPr>
                <w:rFonts w:ascii="Arial" w:hAnsi="Arial" w:cs="Arial"/>
                <w:sz w:val="22"/>
                <w:szCs w:val="22"/>
                <w:lang w:val="lt-LT"/>
              </w:rPr>
              <w:t xml:space="preserve">Pirkimo dokumentacijoje pateiktuose techniniuose darbo projektuose TDP SK-05_02 „VIADUKAS 28,87 km“  bei SK byloje „VIADUKAS 29,98 km“ nerandame viadukų perdangų apačios dažymo ar hidrofobizavimo. </w:t>
            </w:r>
            <w:r w:rsidRPr="009E30E9">
              <w:rPr>
                <w:rFonts w:ascii="Arial" w:hAnsi="Arial" w:cs="Arial"/>
                <w:sz w:val="22"/>
                <w:szCs w:val="22"/>
              </w:rPr>
              <w:t>Prašome patikslinti, ar šie darbai tikrai nenumatyti atlikti?</w:t>
            </w:r>
          </w:p>
        </w:tc>
        <w:tc>
          <w:tcPr>
            <w:tcW w:w="4536" w:type="dxa"/>
          </w:tcPr>
          <w:p w14:paraId="03A67385" w14:textId="77777777" w:rsidR="001E6CD9" w:rsidRPr="009E30E9" w:rsidRDefault="001E6CD9" w:rsidP="009E30E9">
            <w:pPr>
              <w:jc w:val="both"/>
              <w:rPr>
                <w:rFonts w:ascii="Arial" w:hAnsi="Arial" w:cs="Arial"/>
                <w:sz w:val="22"/>
                <w:szCs w:val="22"/>
                <w:lang w:val="pt-BR"/>
              </w:rPr>
            </w:pPr>
            <w:r w:rsidRPr="009E30E9">
              <w:rPr>
                <w:rFonts w:ascii="Arial" w:hAnsi="Arial" w:cs="Arial"/>
                <w:sz w:val="22"/>
                <w:szCs w:val="22"/>
                <w:lang w:val="pt-BR"/>
              </w:rPr>
              <w:t>Perdangos apačios dažymas ar hidrofobizavimas nenumatomas. Reikalavimai konstrukcijų apsaugos priemonėms nuo aplinkos poveikio nurodyti statinio projekto aiškinamajame rašte ir brėžiniuose.</w:t>
            </w:r>
          </w:p>
          <w:p w14:paraId="36373C71" w14:textId="77777777" w:rsidR="006F055C" w:rsidRPr="009E30E9" w:rsidRDefault="006F055C" w:rsidP="009E30E9">
            <w:pPr>
              <w:jc w:val="both"/>
              <w:rPr>
                <w:rFonts w:ascii="Arial" w:hAnsi="Arial" w:cs="Arial"/>
                <w:sz w:val="22"/>
                <w:szCs w:val="22"/>
                <w:lang w:val="lt-LT"/>
              </w:rPr>
            </w:pPr>
          </w:p>
        </w:tc>
      </w:tr>
      <w:tr w:rsidR="00763726" w:rsidRPr="00CB762A" w14:paraId="532CB6CF" w14:textId="77777777" w:rsidTr="007B50CB">
        <w:trPr>
          <w:jc w:val="center"/>
        </w:trPr>
        <w:tc>
          <w:tcPr>
            <w:tcW w:w="709" w:type="dxa"/>
          </w:tcPr>
          <w:p w14:paraId="3925D052" w14:textId="7A07A245" w:rsidR="00763726" w:rsidRPr="009E30E9" w:rsidRDefault="009E30E9" w:rsidP="00EB517B">
            <w:pPr>
              <w:ind w:left="31"/>
              <w:jc w:val="center"/>
              <w:rPr>
                <w:rFonts w:ascii="Arial" w:hAnsi="Arial" w:cs="Arial"/>
                <w:sz w:val="22"/>
                <w:szCs w:val="22"/>
                <w:lang w:val="lt-LT"/>
              </w:rPr>
            </w:pPr>
            <w:r>
              <w:rPr>
                <w:rFonts w:ascii="Arial" w:hAnsi="Arial" w:cs="Arial"/>
                <w:sz w:val="22"/>
                <w:szCs w:val="22"/>
                <w:lang w:val="lt-LT"/>
              </w:rPr>
              <w:t>7</w:t>
            </w:r>
            <w:r w:rsidR="009317C2" w:rsidRPr="009E30E9">
              <w:rPr>
                <w:rFonts w:ascii="Arial" w:hAnsi="Arial" w:cs="Arial"/>
                <w:sz w:val="22"/>
                <w:szCs w:val="22"/>
                <w:lang w:val="lt-LT"/>
              </w:rPr>
              <w:t>.</w:t>
            </w:r>
          </w:p>
        </w:tc>
        <w:tc>
          <w:tcPr>
            <w:tcW w:w="4531" w:type="dxa"/>
          </w:tcPr>
          <w:p w14:paraId="7AB5A8FC" w14:textId="66B0D38E" w:rsidR="00763726" w:rsidRPr="009E30E9" w:rsidRDefault="004206B6" w:rsidP="00EB517B">
            <w:pPr>
              <w:jc w:val="both"/>
              <w:rPr>
                <w:rFonts w:ascii="Arial" w:hAnsi="Arial" w:cs="Arial"/>
                <w:sz w:val="22"/>
                <w:szCs w:val="22"/>
                <w:lang w:val="lt-LT"/>
              </w:rPr>
            </w:pPr>
            <w:r w:rsidRPr="009E30E9">
              <w:rPr>
                <w:rFonts w:ascii="Arial" w:hAnsi="Arial" w:cs="Arial"/>
                <w:sz w:val="22"/>
                <w:szCs w:val="22"/>
                <w:lang w:val="lt-LT"/>
              </w:rPr>
              <w:t>Pirkimo dokumentacijoje pateiktuose techniniuose darbo projektuose TDP SK-05_02 „VIADUKAS 28,87 km“ bei SK byloje „VIADUKAS 29,98 km“ turėklinių blokų viršus numatytas dažyti fasadiniais dažais. Dažniausi turėklinio bloko viršus dėl druskų poveikio žiemos priežiūros metu dažomas epoksidiniais betono dažais. Prašome patikslinti, ar tikrai tiekėjui nereikės atlikti turėklinių blokų viršaus dažymo epoksidiniais dažais?</w:t>
            </w:r>
          </w:p>
        </w:tc>
        <w:tc>
          <w:tcPr>
            <w:tcW w:w="4536" w:type="dxa"/>
          </w:tcPr>
          <w:p w14:paraId="7B7F8DAF" w14:textId="77777777" w:rsidR="00404604" w:rsidRPr="009E30E9" w:rsidRDefault="00404604" w:rsidP="009E30E9">
            <w:pPr>
              <w:jc w:val="both"/>
              <w:rPr>
                <w:rFonts w:ascii="Arial" w:hAnsi="Arial" w:cs="Arial"/>
                <w:sz w:val="22"/>
                <w:szCs w:val="22"/>
                <w:lang w:val="lt-LT"/>
              </w:rPr>
            </w:pPr>
            <w:r w:rsidRPr="009E30E9">
              <w:rPr>
                <w:rFonts w:ascii="Arial" w:hAnsi="Arial" w:cs="Arial"/>
                <w:sz w:val="22"/>
                <w:szCs w:val="22"/>
                <w:lang w:val="lt-LT"/>
              </w:rPr>
              <w:t>Projekte yra numatytas turėklinių blokų viršaus dažymas apsauginiais betono dažais. Reikalavimai konstrukcijų apsaugos priemonėms nuo aplinkos poveikio nurodyti statinio projekto aiškinamajame rašte ir brėžiniuose.</w:t>
            </w:r>
          </w:p>
          <w:p w14:paraId="2620CB87" w14:textId="77777777" w:rsidR="00763726" w:rsidRPr="009E30E9" w:rsidRDefault="00763726" w:rsidP="009E30E9">
            <w:pPr>
              <w:jc w:val="both"/>
              <w:rPr>
                <w:rFonts w:ascii="Arial" w:hAnsi="Arial" w:cs="Arial"/>
                <w:sz w:val="22"/>
                <w:szCs w:val="22"/>
                <w:lang w:val="lt-LT"/>
              </w:rPr>
            </w:pPr>
          </w:p>
        </w:tc>
      </w:tr>
      <w:tr w:rsidR="00763726" w:rsidRPr="00CB762A" w14:paraId="678FE5C0" w14:textId="77777777" w:rsidTr="007B50CB">
        <w:trPr>
          <w:jc w:val="center"/>
        </w:trPr>
        <w:tc>
          <w:tcPr>
            <w:tcW w:w="709" w:type="dxa"/>
          </w:tcPr>
          <w:p w14:paraId="247DD3FE" w14:textId="366DBFEB" w:rsidR="00763726" w:rsidRPr="009E30E9" w:rsidRDefault="009E30E9" w:rsidP="00EB517B">
            <w:pPr>
              <w:ind w:left="31"/>
              <w:jc w:val="center"/>
              <w:rPr>
                <w:rFonts w:ascii="Arial" w:hAnsi="Arial" w:cs="Arial"/>
                <w:sz w:val="22"/>
                <w:szCs w:val="22"/>
                <w:lang w:val="lt-LT"/>
              </w:rPr>
            </w:pPr>
            <w:r>
              <w:rPr>
                <w:rFonts w:ascii="Arial" w:hAnsi="Arial" w:cs="Arial"/>
                <w:sz w:val="22"/>
                <w:szCs w:val="22"/>
                <w:lang w:val="lt-LT"/>
              </w:rPr>
              <w:t>8</w:t>
            </w:r>
            <w:r w:rsidR="009317C2" w:rsidRPr="009E30E9">
              <w:rPr>
                <w:rFonts w:ascii="Arial" w:hAnsi="Arial" w:cs="Arial"/>
                <w:sz w:val="22"/>
                <w:szCs w:val="22"/>
                <w:lang w:val="lt-LT"/>
              </w:rPr>
              <w:t>.</w:t>
            </w:r>
          </w:p>
        </w:tc>
        <w:tc>
          <w:tcPr>
            <w:tcW w:w="4531" w:type="dxa"/>
          </w:tcPr>
          <w:p w14:paraId="0A3A7026" w14:textId="2B7FFB41" w:rsidR="00763726" w:rsidRPr="009E30E9" w:rsidRDefault="002016BB" w:rsidP="00EB517B">
            <w:pPr>
              <w:jc w:val="both"/>
              <w:rPr>
                <w:rFonts w:ascii="Arial" w:hAnsi="Arial" w:cs="Arial"/>
                <w:sz w:val="22"/>
                <w:szCs w:val="22"/>
                <w:lang w:val="pt-BR"/>
              </w:rPr>
            </w:pPr>
            <w:r w:rsidRPr="009E30E9">
              <w:rPr>
                <w:rFonts w:ascii="Arial" w:hAnsi="Arial" w:cs="Arial"/>
                <w:sz w:val="22"/>
                <w:szCs w:val="22"/>
                <w:lang w:val="lt-LT"/>
              </w:rPr>
              <w:t xml:space="preserve">TDP SK-05_02 „VIADUKAS 28,87 km numatyti įrengti gofro latakai eleltros įvadui, kurie eina per krantinių atramų sparnus KA-1 bei KA-2 (brėžiniai P23_042- -DCA-AK-BC-0009-TDP-SK_05_02-B_09 bei P23_042- -DCA-AK-BC-0010-TDP-SK_05_02-B_10_2). </w:t>
            </w:r>
            <w:r w:rsidRPr="009E30E9">
              <w:rPr>
                <w:rFonts w:ascii="Arial" w:hAnsi="Arial" w:cs="Arial"/>
                <w:sz w:val="22"/>
                <w:szCs w:val="22"/>
                <w:lang w:val="pt-BR"/>
              </w:rPr>
              <w:t>Ar galima šiuos latakus patraukti į išorinę ar į vidinę sparno puses?</w:t>
            </w:r>
          </w:p>
        </w:tc>
        <w:tc>
          <w:tcPr>
            <w:tcW w:w="4536" w:type="dxa"/>
          </w:tcPr>
          <w:p w14:paraId="7E504675" w14:textId="77777777" w:rsidR="00187F2B" w:rsidRPr="009E30E9" w:rsidRDefault="00187F2B" w:rsidP="009E30E9">
            <w:pPr>
              <w:jc w:val="both"/>
              <w:rPr>
                <w:rFonts w:ascii="Arial" w:hAnsi="Arial" w:cs="Arial"/>
                <w:sz w:val="22"/>
                <w:szCs w:val="22"/>
                <w:lang w:val="pt-BR"/>
              </w:rPr>
            </w:pPr>
            <w:r w:rsidRPr="009E30E9">
              <w:rPr>
                <w:rFonts w:ascii="Arial" w:hAnsi="Arial" w:cs="Arial"/>
                <w:sz w:val="22"/>
                <w:szCs w:val="22"/>
                <w:lang w:val="pt-BR"/>
              </w:rPr>
              <w:t>Gofrų latakai įrengiami statinio krantinių atramų sparnuose pagal projektinius sprendinius.</w:t>
            </w:r>
          </w:p>
          <w:p w14:paraId="7EED101B" w14:textId="77777777" w:rsidR="00763726" w:rsidRPr="009E30E9" w:rsidRDefault="00763726" w:rsidP="009E30E9">
            <w:pPr>
              <w:jc w:val="both"/>
              <w:rPr>
                <w:rFonts w:ascii="Arial" w:hAnsi="Arial" w:cs="Arial"/>
                <w:sz w:val="22"/>
                <w:szCs w:val="22"/>
                <w:lang w:val="lt-LT"/>
              </w:rPr>
            </w:pPr>
          </w:p>
        </w:tc>
      </w:tr>
      <w:tr w:rsidR="00763726" w:rsidRPr="00CB762A" w14:paraId="724F9B5E" w14:textId="77777777" w:rsidTr="007B50CB">
        <w:trPr>
          <w:jc w:val="center"/>
        </w:trPr>
        <w:tc>
          <w:tcPr>
            <w:tcW w:w="709" w:type="dxa"/>
          </w:tcPr>
          <w:p w14:paraId="70AAE2F1" w14:textId="37BCE21E" w:rsidR="00763726" w:rsidRPr="009E30E9" w:rsidRDefault="009E30E9" w:rsidP="00EB517B">
            <w:pPr>
              <w:ind w:left="31"/>
              <w:jc w:val="center"/>
              <w:rPr>
                <w:rFonts w:ascii="Arial" w:hAnsi="Arial" w:cs="Arial"/>
                <w:sz w:val="22"/>
                <w:szCs w:val="22"/>
                <w:lang w:val="lt-LT"/>
              </w:rPr>
            </w:pPr>
            <w:r>
              <w:rPr>
                <w:rFonts w:ascii="Arial" w:hAnsi="Arial" w:cs="Arial"/>
                <w:sz w:val="22"/>
                <w:szCs w:val="22"/>
                <w:lang w:val="lt-LT"/>
              </w:rPr>
              <w:t>9</w:t>
            </w:r>
            <w:r w:rsidR="009317C2" w:rsidRPr="009E30E9">
              <w:rPr>
                <w:rFonts w:ascii="Arial" w:hAnsi="Arial" w:cs="Arial"/>
                <w:sz w:val="22"/>
                <w:szCs w:val="22"/>
                <w:lang w:val="lt-LT"/>
              </w:rPr>
              <w:t>.</w:t>
            </w:r>
          </w:p>
        </w:tc>
        <w:tc>
          <w:tcPr>
            <w:tcW w:w="4531" w:type="dxa"/>
          </w:tcPr>
          <w:p w14:paraId="459A8943" w14:textId="77777777" w:rsidR="00F55072" w:rsidRPr="009E30E9" w:rsidRDefault="00F55072" w:rsidP="00EB517B">
            <w:pPr>
              <w:jc w:val="both"/>
              <w:rPr>
                <w:rFonts w:ascii="Arial" w:hAnsi="Arial" w:cs="Arial"/>
                <w:sz w:val="22"/>
                <w:szCs w:val="22"/>
                <w:lang w:val="lt-LT"/>
              </w:rPr>
            </w:pPr>
            <w:r w:rsidRPr="009E30E9">
              <w:rPr>
                <w:rFonts w:ascii="Arial" w:hAnsi="Arial" w:cs="Arial"/>
                <w:sz w:val="22"/>
                <w:szCs w:val="22"/>
                <w:lang w:val="lt-LT"/>
              </w:rPr>
              <w:t>Pirkimo dokumentacijoje pateiktuose techniniuose darbo projektuose TDP SK-</w:t>
            </w:r>
            <w:r w:rsidRPr="009E30E9">
              <w:rPr>
                <w:rFonts w:ascii="Arial" w:hAnsi="Arial" w:cs="Arial"/>
                <w:sz w:val="22"/>
                <w:szCs w:val="22"/>
                <w:lang w:val="lt-LT"/>
              </w:rPr>
              <w:lastRenderedPageBreak/>
              <w:t>05_02 „VIADUKAS 28,87 km“ bei SK byloje „VIADUKAS 29,98 km“ numatytas lietvamzdžių tvirtinimas inkaruojant srieginį strypą epoksidiniais klijais.</w:t>
            </w:r>
          </w:p>
          <w:p w14:paraId="66D12D69" w14:textId="1ADEC55E" w:rsidR="00763726" w:rsidRPr="00195543" w:rsidRDefault="00F55072" w:rsidP="00EB517B">
            <w:pPr>
              <w:jc w:val="both"/>
              <w:rPr>
                <w:rFonts w:ascii="Arial" w:hAnsi="Arial" w:cs="Arial"/>
                <w:sz w:val="22"/>
                <w:szCs w:val="22"/>
                <w:lang w:val="lt-LT"/>
              </w:rPr>
            </w:pPr>
            <w:r w:rsidRPr="00195543">
              <w:rPr>
                <w:rFonts w:ascii="Arial" w:hAnsi="Arial" w:cs="Arial"/>
                <w:sz w:val="22"/>
                <w:szCs w:val="22"/>
                <w:lang w:val="lt-LT"/>
              </w:rPr>
              <w:t>Prašome patikslinti, ar galimas lietvamzdžių tvirtinimo elementų įnkaravimas metaliniais arba plastikiniais, neopreniniais kaiščiais?</w:t>
            </w:r>
          </w:p>
        </w:tc>
        <w:tc>
          <w:tcPr>
            <w:tcW w:w="4536" w:type="dxa"/>
          </w:tcPr>
          <w:p w14:paraId="4609B831" w14:textId="77777777" w:rsidR="00737FC0" w:rsidRPr="009E30E9" w:rsidRDefault="00737FC0" w:rsidP="009E30E9">
            <w:pPr>
              <w:jc w:val="both"/>
              <w:rPr>
                <w:rFonts w:ascii="Arial" w:hAnsi="Arial" w:cs="Arial"/>
                <w:sz w:val="22"/>
                <w:szCs w:val="22"/>
                <w:lang w:val="pt-BR"/>
              </w:rPr>
            </w:pPr>
            <w:r w:rsidRPr="00195543">
              <w:rPr>
                <w:rFonts w:ascii="Arial" w:hAnsi="Arial" w:cs="Arial"/>
                <w:sz w:val="22"/>
                <w:szCs w:val="22"/>
                <w:lang w:val="lt-LT"/>
              </w:rPr>
              <w:lastRenderedPageBreak/>
              <w:t xml:space="preserve">Lietvamzdžių tvirtinimo elementų inkaravimas metaliniais arba plastikiniais, </w:t>
            </w:r>
            <w:r w:rsidRPr="00195543">
              <w:rPr>
                <w:rFonts w:ascii="Arial" w:hAnsi="Arial" w:cs="Arial"/>
                <w:sz w:val="22"/>
                <w:szCs w:val="22"/>
                <w:lang w:val="lt-LT"/>
              </w:rPr>
              <w:lastRenderedPageBreak/>
              <w:t xml:space="preserve">neopreniniais kaiščiais galimas su sąlyga, jog parinktas tvirtinimo būdas yra neprastesnių savybių negu pateiktas projekte, o visi gaminiai yra sertifikuoti. </w:t>
            </w:r>
            <w:r w:rsidRPr="009E30E9">
              <w:rPr>
                <w:rFonts w:ascii="Arial" w:hAnsi="Arial" w:cs="Arial"/>
                <w:sz w:val="22"/>
                <w:szCs w:val="22"/>
                <w:lang w:val="pt-BR"/>
              </w:rPr>
              <w:t>Už alternatyvaus sprendinio ir gaminio tinkamumą ir atitikimą atsako Rangovas.</w:t>
            </w:r>
          </w:p>
          <w:p w14:paraId="01C80AB6" w14:textId="77777777" w:rsidR="00882A42" w:rsidRPr="009E30E9" w:rsidRDefault="00882A42" w:rsidP="009E30E9">
            <w:pPr>
              <w:jc w:val="both"/>
              <w:rPr>
                <w:rFonts w:ascii="Arial" w:hAnsi="Arial" w:cs="Arial"/>
                <w:sz w:val="22"/>
                <w:szCs w:val="22"/>
                <w:lang w:val="lt-LT"/>
              </w:rPr>
            </w:pPr>
          </w:p>
        </w:tc>
      </w:tr>
      <w:tr w:rsidR="00D63CEB" w:rsidRPr="00CB762A" w14:paraId="360F9A3B" w14:textId="77777777" w:rsidTr="007B50CB">
        <w:trPr>
          <w:jc w:val="center"/>
        </w:trPr>
        <w:tc>
          <w:tcPr>
            <w:tcW w:w="709" w:type="dxa"/>
          </w:tcPr>
          <w:p w14:paraId="57006D2E" w14:textId="53D95A6E" w:rsidR="00D63CEB" w:rsidRPr="009E30E9" w:rsidRDefault="009317C2" w:rsidP="00EB517B">
            <w:pPr>
              <w:ind w:left="31"/>
              <w:jc w:val="center"/>
              <w:rPr>
                <w:rFonts w:ascii="Arial" w:hAnsi="Arial" w:cs="Arial"/>
                <w:sz w:val="22"/>
                <w:szCs w:val="22"/>
                <w:lang w:val="lt-LT"/>
              </w:rPr>
            </w:pPr>
            <w:r w:rsidRPr="009E30E9">
              <w:rPr>
                <w:rFonts w:ascii="Arial" w:hAnsi="Arial" w:cs="Arial"/>
                <w:sz w:val="22"/>
                <w:szCs w:val="22"/>
                <w:lang w:val="lt-LT"/>
              </w:rPr>
              <w:lastRenderedPageBreak/>
              <w:t>1</w:t>
            </w:r>
            <w:r w:rsidR="009E30E9">
              <w:rPr>
                <w:rFonts w:ascii="Arial" w:hAnsi="Arial" w:cs="Arial"/>
                <w:sz w:val="22"/>
                <w:szCs w:val="22"/>
                <w:lang w:val="lt-LT"/>
              </w:rPr>
              <w:t>0</w:t>
            </w:r>
            <w:r w:rsidRPr="009E30E9">
              <w:rPr>
                <w:rFonts w:ascii="Arial" w:hAnsi="Arial" w:cs="Arial"/>
                <w:sz w:val="22"/>
                <w:szCs w:val="22"/>
                <w:lang w:val="lt-LT"/>
              </w:rPr>
              <w:t>.</w:t>
            </w:r>
          </w:p>
        </w:tc>
        <w:tc>
          <w:tcPr>
            <w:tcW w:w="4531" w:type="dxa"/>
          </w:tcPr>
          <w:p w14:paraId="466964D0" w14:textId="3A30CF04" w:rsidR="00D63CEB" w:rsidRPr="009E30E9" w:rsidRDefault="00A15A9B" w:rsidP="00EB517B">
            <w:pPr>
              <w:jc w:val="both"/>
              <w:rPr>
                <w:rFonts w:ascii="Arial" w:hAnsi="Arial" w:cs="Arial"/>
                <w:sz w:val="22"/>
                <w:szCs w:val="22"/>
                <w:lang w:val="lt-LT"/>
              </w:rPr>
            </w:pPr>
            <w:r w:rsidRPr="009E30E9">
              <w:rPr>
                <w:rFonts w:ascii="Arial" w:hAnsi="Arial" w:cs="Arial"/>
                <w:sz w:val="22"/>
                <w:szCs w:val="22"/>
                <w:lang w:val="lt-LT"/>
              </w:rPr>
              <w:t>Pirkimo dokumentacijoje pateiktuose techniniuose darbo projektuose  TDP SK-05_02 „VIADUKAS 28,87 km“  bei SK byloje „VIADUKAS 29,98 km“ nerandame šulinėlių po asfaltbetonio danga įrengimo.</w:t>
            </w:r>
          </w:p>
        </w:tc>
        <w:tc>
          <w:tcPr>
            <w:tcW w:w="4536" w:type="dxa"/>
          </w:tcPr>
          <w:p w14:paraId="19014510" w14:textId="77777777" w:rsidR="002D4200" w:rsidRPr="00195543" w:rsidRDefault="002D4200" w:rsidP="009E30E9">
            <w:pPr>
              <w:jc w:val="both"/>
              <w:rPr>
                <w:rFonts w:ascii="Arial" w:hAnsi="Arial" w:cs="Arial"/>
                <w:sz w:val="22"/>
                <w:szCs w:val="22"/>
                <w:lang w:val="it-IT"/>
              </w:rPr>
            </w:pPr>
            <w:r w:rsidRPr="009E30E9">
              <w:rPr>
                <w:rFonts w:ascii="Arial" w:hAnsi="Arial" w:cs="Arial"/>
                <w:sz w:val="22"/>
                <w:szCs w:val="22"/>
                <w:lang w:val="pt-BR"/>
              </w:rPr>
              <w:t xml:space="preserve">Viadukų perdangos yra nekarpytos sijinės sistemos. </w:t>
            </w:r>
            <w:r w:rsidRPr="00195543">
              <w:rPr>
                <w:rFonts w:ascii="Arial" w:hAnsi="Arial" w:cs="Arial"/>
                <w:sz w:val="22"/>
                <w:szCs w:val="22"/>
                <w:lang w:val="it-IT"/>
              </w:rPr>
              <w:t>Tokio tipo perdangoms šulinėliai po asfaltbetonio danga neįrengiami.</w:t>
            </w:r>
          </w:p>
          <w:p w14:paraId="544D5701" w14:textId="7D241433" w:rsidR="00D63CEB" w:rsidRPr="009E30E9" w:rsidRDefault="00D63CEB" w:rsidP="009E30E9">
            <w:pPr>
              <w:rPr>
                <w:rFonts w:ascii="Arial" w:hAnsi="Arial" w:cs="Arial"/>
                <w:sz w:val="22"/>
                <w:szCs w:val="22"/>
                <w:lang w:val="lt-LT"/>
              </w:rPr>
            </w:pPr>
          </w:p>
        </w:tc>
      </w:tr>
      <w:tr w:rsidR="00763726" w:rsidRPr="00CB762A" w14:paraId="71419E9D" w14:textId="77777777" w:rsidTr="007B50CB">
        <w:trPr>
          <w:jc w:val="center"/>
        </w:trPr>
        <w:tc>
          <w:tcPr>
            <w:tcW w:w="709" w:type="dxa"/>
          </w:tcPr>
          <w:p w14:paraId="21623DE8" w14:textId="461A4C26" w:rsidR="00763726" w:rsidRPr="009E30E9" w:rsidRDefault="009317C2"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1</w:t>
            </w:r>
            <w:r w:rsidRPr="009E30E9">
              <w:rPr>
                <w:rFonts w:ascii="Arial" w:hAnsi="Arial" w:cs="Arial"/>
                <w:sz w:val="22"/>
                <w:szCs w:val="22"/>
                <w:lang w:val="lt-LT"/>
              </w:rPr>
              <w:t>.</w:t>
            </w:r>
          </w:p>
        </w:tc>
        <w:tc>
          <w:tcPr>
            <w:tcW w:w="4531" w:type="dxa"/>
          </w:tcPr>
          <w:p w14:paraId="50ED9FC8" w14:textId="4AC8EE22" w:rsidR="00763726" w:rsidRPr="009E30E9" w:rsidRDefault="00B2420F" w:rsidP="00EB517B">
            <w:pPr>
              <w:jc w:val="both"/>
              <w:rPr>
                <w:rFonts w:ascii="Arial" w:hAnsi="Arial" w:cs="Arial"/>
                <w:sz w:val="22"/>
                <w:szCs w:val="22"/>
                <w:lang w:val="lt-LT"/>
              </w:rPr>
            </w:pPr>
            <w:r w:rsidRPr="009E30E9">
              <w:rPr>
                <w:rFonts w:ascii="Arial" w:hAnsi="Arial" w:cs="Arial"/>
                <w:sz w:val="22"/>
                <w:szCs w:val="22"/>
                <w:lang w:val="lt-LT"/>
              </w:rPr>
              <w:t>Prašome detalizuoti statinių SK-05_02 „VIADUKAS 28,87 km“ bei SK „VIADUKAS 29,98 km“ išlyginamojo betono sluoksnio armavimą.</w:t>
            </w:r>
          </w:p>
        </w:tc>
        <w:tc>
          <w:tcPr>
            <w:tcW w:w="4536" w:type="dxa"/>
          </w:tcPr>
          <w:p w14:paraId="3180B00F" w14:textId="77777777" w:rsidR="00A56C47" w:rsidRPr="009E30E9" w:rsidRDefault="00A56C47" w:rsidP="009E30E9">
            <w:pPr>
              <w:rPr>
                <w:rFonts w:ascii="Arial" w:hAnsi="Arial" w:cs="Arial"/>
                <w:sz w:val="22"/>
                <w:szCs w:val="22"/>
                <w:lang w:val="lt-LT"/>
              </w:rPr>
            </w:pPr>
            <w:r w:rsidRPr="009E30E9">
              <w:rPr>
                <w:rFonts w:ascii="Arial" w:hAnsi="Arial" w:cs="Arial"/>
                <w:sz w:val="22"/>
                <w:szCs w:val="22"/>
                <w:lang w:val="lt-LT"/>
              </w:rPr>
              <w:t>Nurodymai betono išlyginamojo sluoksnio armavimui armatūros tinklais nurodomi aiškinamajame rašte.</w:t>
            </w:r>
          </w:p>
          <w:p w14:paraId="4717A5D4" w14:textId="77777777" w:rsidR="00763726" w:rsidRPr="009E30E9" w:rsidRDefault="00763726" w:rsidP="009E30E9">
            <w:pPr>
              <w:jc w:val="both"/>
              <w:rPr>
                <w:rFonts w:ascii="Arial" w:hAnsi="Arial" w:cs="Arial"/>
                <w:sz w:val="22"/>
                <w:szCs w:val="22"/>
                <w:lang w:val="lt-LT"/>
              </w:rPr>
            </w:pPr>
          </w:p>
        </w:tc>
      </w:tr>
      <w:tr w:rsidR="00756567" w:rsidRPr="00205FC2" w14:paraId="2C799B20" w14:textId="77777777" w:rsidTr="007B50CB">
        <w:trPr>
          <w:jc w:val="center"/>
        </w:trPr>
        <w:tc>
          <w:tcPr>
            <w:tcW w:w="709" w:type="dxa"/>
          </w:tcPr>
          <w:p w14:paraId="6C0642F8" w14:textId="59E6DAE1" w:rsidR="00756567"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2</w:t>
            </w:r>
            <w:r w:rsidRPr="009E30E9">
              <w:rPr>
                <w:rFonts w:ascii="Arial" w:hAnsi="Arial" w:cs="Arial"/>
                <w:sz w:val="22"/>
                <w:szCs w:val="22"/>
                <w:lang w:val="lt-LT"/>
              </w:rPr>
              <w:t>.</w:t>
            </w:r>
          </w:p>
        </w:tc>
        <w:tc>
          <w:tcPr>
            <w:tcW w:w="4531" w:type="dxa"/>
          </w:tcPr>
          <w:p w14:paraId="474409C5" w14:textId="033D8D38" w:rsidR="00756567" w:rsidRPr="009E30E9" w:rsidRDefault="008862FF" w:rsidP="00EB517B">
            <w:pPr>
              <w:jc w:val="both"/>
              <w:rPr>
                <w:rFonts w:ascii="Arial" w:hAnsi="Arial" w:cs="Arial"/>
                <w:sz w:val="22"/>
                <w:szCs w:val="22"/>
                <w:lang w:val="lt-LT"/>
              </w:rPr>
            </w:pPr>
            <w:r w:rsidRPr="009E30E9">
              <w:rPr>
                <w:rFonts w:ascii="Arial" w:hAnsi="Arial" w:cs="Arial"/>
                <w:sz w:val="22"/>
                <w:szCs w:val="22"/>
                <w:lang w:val="lt-LT"/>
              </w:rPr>
              <w:t>Prašome detalizuoti statinių SK-05_02 „VIADUKAS 28,87 km“ bei SK „VIADUKAS 29,98 km“ deformacinius pjūvius.</w:t>
            </w:r>
          </w:p>
        </w:tc>
        <w:tc>
          <w:tcPr>
            <w:tcW w:w="4536" w:type="dxa"/>
          </w:tcPr>
          <w:p w14:paraId="2B1B1656" w14:textId="77777777" w:rsidR="00B32995" w:rsidRPr="009E30E9" w:rsidRDefault="00B32995" w:rsidP="009E30E9">
            <w:pPr>
              <w:jc w:val="both"/>
              <w:rPr>
                <w:rFonts w:ascii="Arial" w:hAnsi="Arial" w:cs="Arial"/>
                <w:sz w:val="22"/>
                <w:szCs w:val="22"/>
                <w:lang w:val="pt-BR"/>
              </w:rPr>
            </w:pPr>
            <w:r w:rsidRPr="009E30E9">
              <w:rPr>
                <w:rFonts w:ascii="Arial" w:hAnsi="Arial" w:cs="Arial"/>
                <w:sz w:val="22"/>
                <w:szCs w:val="22"/>
                <w:lang w:val="pt-BR"/>
              </w:rPr>
              <w:t>Viadukų perdangos yra nekarpytos sijinės sistemos. Tokio tipo perdangose deformaciniai pjūviai neįrengiami.</w:t>
            </w:r>
          </w:p>
          <w:p w14:paraId="1837B724" w14:textId="426AFB98" w:rsidR="00756567" w:rsidRPr="009E30E9" w:rsidRDefault="00756567" w:rsidP="009E30E9">
            <w:pPr>
              <w:rPr>
                <w:rFonts w:ascii="Arial" w:hAnsi="Arial" w:cs="Arial"/>
                <w:sz w:val="22"/>
                <w:szCs w:val="22"/>
                <w:lang w:val="lt-LT"/>
              </w:rPr>
            </w:pPr>
          </w:p>
        </w:tc>
      </w:tr>
      <w:tr w:rsidR="00756567" w:rsidRPr="00CB762A" w14:paraId="60D5CD70" w14:textId="77777777" w:rsidTr="007B50CB">
        <w:trPr>
          <w:jc w:val="center"/>
        </w:trPr>
        <w:tc>
          <w:tcPr>
            <w:tcW w:w="709" w:type="dxa"/>
          </w:tcPr>
          <w:p w14:paraId="5E5AD0FD" w14:textId="12DA7301" w:rsidR="00756567"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3</w:t>
            </w:r>
            <w:r w:rsidRPr="009E30E9">
              <w:rPr>
                <w:rFonts w:ascii="Arial" w:hAnsi="Arial" w:cs="Arial"/>
                <w:sz w:val="22"/>
                <w:szCs w:val="22"/>
                <w:lang w:val="lt-LT"/>
              </w:rPr>
              <w:t>.</w:t>
            </w:r>
          </w:p>
        </w:tc>
        <w:tc>
          <w:tcPr>
            <w:tcW w:w="4531" w:type="dxa"/>
          </w:tcPr>
          <w:p w14:paraId="5D105A0B" w14:textId="5AC9DBFD" w:rsidR="00756567" w:rsidRPr="009E30E9" w:rsidRDefault="006C46CB" w:rsidP="00EB517B">
            <w:pPr>
              <w:jc w:val="both"/>
              <w:rPr>
                <w:rFonts w:ascii="Arial" w:hAnsi="Arial" w:cs="Arial"/>
                <w:sz w:val="22"/>
                <w:szCs w:val="22"/>
                <w:lang w:val="lt-LT"/>
              </w:rPr>
            </w:pPr>
            <w:r w:rsidRPr="009E30E9">
              <w:rPr>
                <w:rFonts w:ascii="Arial" w:hAnsi="Arial" w:cs="Arial"/>
                <w:sz w:val="22"/>
                <w:szCs w:val="22"/>
                <w:lang w:val="lt-LT"/>
              </w:rPr>
              <w:t>Statinio SK „VIADUKAS 29,98 km“ konstrukcijose numatyta panaudoti netipinę ekonomiškai nenaudingą D40 armatūrą, ar čia ne klaida?</w:t>
            </w:r>
          </w:p>
        </w:tc>
        <w:tc>
          <w:tcPr>
            <w:tcW w:w="4536" w:type="dxa"/>
          </w:tcPr>
          <w:p w14:paraId="61B929C8" w14:textId="77777777" w:rsidR="00153425" w:rsidRPr="009E30E9" w:rsidRDefault="00153425" w:rsidP="009E30E9">
            <w:pPr>
              <w:rPr>
                <w:rFonts w:ascii="Arial" w:hAnsi="Arial" w:cs="Arial"/>
                <w:sz w:val="22"/>
                <w:szCs w:val="22"/>
                <w:lang w:val="lt-LT"/>
              </w:rPr>
            </w:pPr>
            <w:r w:rsidRPr="009E30E9">
              <w:rPr>
                <w:rFonts w:ascii="Arial" w:hAnsi="Arial" w:cs="Arial"/>
                <w:sz w:val="22"/>
                <w:szCs w:val="22"/>
                <w:lang w:val="lt-LT"/>
              </w:rPr>
              <w:t>Gelžbetoninių elementų armavimas parinktas atlikus inžinerinius skaičiavimus.</w:t>
            </w:r>
          </w:p>
          <w:p w14:paraId="575B338F" w14:textId="77777777" w:rsidR="00756567" w:rsidRPr="009E30E9" w:rsidRDefault="00756567" w:rsidP="009E30E9">
            <w:pPr>
              <w:jc w:val="both"/>
              <w:rPr>
                <w:rFonts w:ascii="Arial" w:hAnsi="Arial" w:cs="Arial"/>
                <w:sz w:val="22"/>
                <w:szCs w:val="22"/>
                <w:lang w:val="lt-LT"/>
              </w:rPr>
            </w:pPr>
          </w:p>
        </w:tc>
      </w:tr>
      <w:tr w:rsidR="00756567" w:rsidRPr="00CB762A" w14:paraId="02FBF389" w14:textId="77777777" w:rsidTr="007B50CB">
        <w:trPr>
          <w:jc w:val="center"/>
        </w:trPr>
        <w:tc>
          <w:tcPr>
            <w:tcW w:w="709" w:type="dxa"/>
          </w:tcPr>
          <w:p w14:paraId="054D5BB9" w14:textId="3BA9850D" w:rsidR="00756567"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4</w:t>
            </w:r>
            <w:r w:rsidRPr="009E30E9">
              <w:rPr>
                <w:rFonts w:ascii="Arial" w:hAnsi="Arial" w:cs="Arial"/>
                <w:sz w:val="22"/>
                <w:szCs w:val="22"/>
                <w:lang w:val="lt-LT"/>
              </w:rPr>
              <w:t>.</w:t>
            </w:r>
          </w:p>
        </w:tc>
        <w:tc>
          <w:tcPr>
            <w:tcW w:w="4531" w:type="dxa"/>
          </w:tcPr>
          <w:p w14:paraId="03C481AE" w14:textId="28D60E9C" w:rsidR="00756567" w:rsidRPr="009E30E9" w:rsidRDefault="00CC333D" w:rsidP="00EB517B">
            <w:pPr>
              <w:jc w:val="both"/>
              <w:rPr>
                <w:rFonts w:ascii="Arial" w:hAnsi="Arial" w:cs="Arial"/>
                <w:sz w:val="22"/>
                <w:szCs w:val="22"/>
                <w:lang w:val="lt-LT"/>
              </w:rPr>
            </w:pPr>
            <w:r w:rsidRPr="009E30E9">
              <w:rPr>
                <w:rFonts w:ascii="Arial" w:hAnsi="Arial" w:cs="Arial"/>
                <w:sz w:val="22"/>
                <w:szCs w:val="22"/>
                <w:lang w:val="lt-LT"/>
              </w:rPr>
              <w:t>Pirkimo dokumentacijoje pateiktuose techniniuose darbo projektuose SK-05_01 „PĖSČIŲJŲ TUNELIS 28,38 km“, SK-05_02 „VIADUKAS 28,87 km“, bei SK „VIADUKAS 29,98 km“ numatyta įrengti ekonomiškai nenaudingas poliuretanines dangas. Prašome patikslinti, ar tiekėjas gali šiuose statiniuose ant pėsčiųjų takų numatyti įrengti epoksidines dangas su smėlio pabarstu bei UV filtru?</w:t>
            </w:r>
          </w:p>
        </w:tc>
        <w:tc>
          <w:tcPr>
            <w:tcW w:w="4536" w:type="dxa"/>
          </w:tcPr>
          <w:p w14:paraId="5CBDC0AA" w14:textId="77777777" w:rsidR="009562D4" w:rsidRPr="009E30E9" w:rsidRDefault="009562D4" w:rsidP="009E30E9">
            <w:pPr>
              <w:jc w:val="both"/>
              <w:rPr>
                <w:rFonts w:ascii="Arial" w:hAnsi="Arial" w:cs="Arial"/>
                <w:sz w:val="22"/>
                <w:szCs w:val="22"/>
                <w:lang w:val="pt-BR"/>
              </w:rPr>
            </w:pPr>
            <w:r w:rsidRPr="009E30E9">
              <w:rPr>
                <w:rFonts w:ascii="Arial" w:hAnsi="Arial" w:cs="Arial"/>
                <w:sz w:val="22"/>
                <w:szCs w:val="22"/>
                <w:lang w:val="pt-BR"/>
              </w:rPr>
              <w:t>Keitimas į epoksidinę dangą negalimas. Techninės specifikacijos einamosios dalies dangoms pateiktos projekto dokumentacijoje.</w:t>
            </w:r>
          </w:p>
          <w:p w14:paraId="24AFAFE7" w14:textId="77777777" w:rsidR="00756567" w:rsidRPr="009E30E9" w:rsidRDefault="00756567" w:rsidP="009E30E9">
            <w:pPr>
              <w:jc w:val="both"/>
              <w:rPr>
                <w:rFonts w:ascii="Arial" w:hAnsi="Arial" w:cs="Arial"/>
                <w:sz w:val="22"/>
                <w:szCs w:val="22"/>
                <w:lang w:val="lt-LT"/>
              </w:rPr>
            </w:pPr>
          </w:p>
        </w:tc>
      </w:tr>
      <w:tr w:rsidR="00D57916" w:rsidRPr="00CB762A" w14:paraId="77092EDB" w14:textId="77777777" w:rsidTr="00EB5379">
        <w:trPr>
          <w:trHeight w:val="1950"/>
          <w:jc w:val="center"/>
        </w:trPr>
        <w:tc>
          <w:tcPr>
            <w:tcW w:w="709" w:type="dxa"/>
          </w:tcPr>
          <w:p w14:paraId="66F6E159" w14:textId="59185162" w:rsidR="00D57916"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5</w:t>
            </w:r>
            <w:r w:rsidRPr="009E30E9">
              <w:rPr>
                <w:rFonts w:ascii="Arial" w:hAnsi="Arial" w:cs="Arial"/>
                <w:sz w:val="22"/>
                <w:szCs w:val="22"/>
                <w:lang w:val="lt-LT"/>
              </w:rPr>
              <w:t>.</w:t>
            </w:r>
          </w:p>
        </w:tc>
        <w:tc>
          <w:tcPr>
            <w:tcW w:w="4531" w:type="dxa"/>
          </w:tcPr>
          <w:p w14:paraId="74B96468" w14:textId="77777777" w:rsidR="007B554B" w:rsidRPr="009E30E9" w:rsidRDefault="007B554B" w:rsidP="00EB517B">
            <w:pPr>
              <w:jc w:val="both"/>
              <w:rPr>
                <w:rFonts w:ascii="Arial" w:hAnsi="Arial" w:cs="Arial"/>
                <w:sz w:val="22"/>
                <w:szCs w:val="22"/>
                <w:lang w:val="lt-LT"/>
              </w:rPr>
            </w:pPr>
            <w:r w:rsidRPr="009E30E9">
              <w:rPr>
                <w:rFonts w:ascii="Arial" w:hAnsi="Arial" w:cs="Arial"/>
                <w:sz w:val="22"/>
                <w:szCs w:val="22"/>
                <w:lang w:val="lt-LT"/>
              </w:rPr>
              <w:t>Pirkimo dokumentuose IX skyrius Gelžbetoniniai poliai 2.4. punkte „Polių bandymai“ nurodyta, kad polių laikomosios galios bandymai neatliekami. Bandymai gali būti atliekami techninės priežiūros vadovui reikalaujant vadovaujantis STR 2.05.21:2016 421 punktu. Kitoje šio skyriaus vietoje nurodyta, kad konstrukciniai poliai įrengiami tik atlikus neprojektinių polių bandymus ir įvertinus gautus rezultatus.</w:t>
            </w:r>
          </w:p>
          <w:p w14:paraId="28300DC4" w14:textId="36F8ADFF" w:rsidR="00D57916" w:rsidRPr="00195543" w:rsidRDefault="007B554B" w:rsidP="00EB517B">
            <w:pPr>
              <w:jc w:val="both"/>
              <w:rPr>
                <w:rFonts w:ascii="Arial" w:hAnsi="Arial" w:cs="Arial"/>
                <w:sz w:val="22"/>
                <w:szCs w:val="22"/>
                <w:lang w:val="lt-LT"/>
              </w:rPr>
            </w:pPr>
            <w:r w:rsidRPr="00195543">
              <w:rPr>
                <w:rFonts w:ascii="Arial" w:hAnsi="Arial" w:cs="Arial"/>
                <w:sz w:val="22"/>
                <w:szCs w:val="22"/>
                <w:lang w:val="lt-LT"/>
              </w:rPr>
              <w:t xml:space="preserve">Prašome nurodyti, ar šie sprendiniai neprieštarauja vienas kitam? Ar reikia atlikti polių laikomosios galios bandymus? Jei taip, tuomet prašome papildyti DKŽ ir nurodykite, kokia apkrova reiks bandyti polius? </w:t>
            </w:r>
          </w:p>
        </w:tc>
        <w:tc>
          <w:tcPr>
            <w:tcW w:w="4536" w:type="dxa"/>
          </w:tcPr>
          <w:p w14:paraId="5908C369" w14:textId="77777777" w:rsidR="003216E1" w:rsidRPr="009E30E9" w:rsidRDefault="003216E1" w:rsidP="009E30E9">
            <w:pPr>
              <w:jc w:val="both"/>
              <w:rPr>
                <w:rFonts w:ascii="Arial" w:hAnsi="Arial" w:cs="Arial"/>
                <w:sz w:val="22"/>
                <w:szCs w:val="22"/>
                <w:lang w:val="pt-BR"/>
              </w:rPr>
            </w:pPr>
            <w:r w:rsidRPr="00195543">
              <w:rPr>
                <w:rFonts w:ascii="Arial" w:hAnsi="Arial" w:cs="Arial"/>
                <w:sz w:val="22"/>
                <w:szCs w:val="22"/>
                <w:lang w:val="lt-LT"/>
              </w:rPr>
              <w:t xml:space="preserve">Polių laikomosios galios bandymai neatliekami. </w:t>
            </w:r>
            <w:r w:rsidRPr="009E30E9">
              <w:rPr>
                <w:rFonts w:ascii="Arial" w:hAnsi="Arial" w:cs="Arial"/>
                <w:sz w:val="22"/>
                <w:szCs w:val="22"/>
                <w:lang w:val="pt-BR"/>
              </w:rPr>
              <w:t>Nesutapimas bus pakoreguotas leidžiant naują projekto laidą po rangos darbų pirkimo.</w:t>
            </w:r>
          </w:p>
          <w:p w14:paraId="568CEA66" w14:textId="77777777" w:rsidR="00D57916" w:rsidRPr="009E30E9" w:rsidRDefault="00D57916" w:rsidP="009E30E9">
            <w:pPr>
              <w:jc w:val="both"/>
              <w:rPr>
                <w:rFonts w:ascii="Arial" w:hAnsi="Arial" w:cs="Arial"/>
                <w:sz w:val="22"/>
                <w:szCs w:val="22"/>
                <w:lang w:val="lt-LT"/>
              </w:rPr>
            </w:pPr>
          </w:p>
        </w:tc>
      </w:tr>
      <w:tr w:rsidR="00D57916" w:rsidRPr="009E30E9" w14:paraId="5E80BBEE" w14:textId="77777777" w:rsidTr="007B50CB">
        <w:trPr>
          <w:jc w:val="center"/>
        </w:trPr>
        <w:tc>
          <w:tcPr>
            <w:tcW w:w="709" w:type="dxa"/>
          </w:tcPr>
          <w:p w14:paraId="662B257E" w14:textId="6494F97A" w:rsidR="00D57916"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6</w:t>
            </w:r>
            <w:r w:rsidRPr="009E30E9">
              <w:rPr>
                <w:rFonts w:ascii="Arial" w:hAnsi="Arial" w:cs="Arial"/>
                <w:sz w:val="22"/>
                <w:szCs w:val="22"/>
                <w:lang w:val="lt-LT"/>
              </w:rPr>
              <w:t>.</w:t>
            </w:r>
          </w:p>
        </w:tc>
        <w:tc>
          <w:tcPr>
            <w:tcW w:w="4531" w:type="dxa"/>
          </w:tcPr>
          <w:p w14:paraId="204A3B27" w14:textId="49C415C9" w:rsidR="00D57916" w:rsidRPr="00195543" w:rsidRDefault="00EC4DAB" w:rsidP="00EB517B">
            <w:pPr>
              <w:jc w:val="both"/>
              <w:rPr>
                <w:rFonts w:ascii="Arial" w:hAnsi="Arial" w:cs="Arial"/>
                <w:sz w:val="22"/>
                <w:szCs w:val="22"/>
                <w:lang w:val="lt-LT"/>
              </w:rPr>
            </w:pPr>
            <w:r w:rsidRPr="009E30E9">
              <w:rPr>
                <w:rFonts w:ascii="Arial" w:hAnsi="Arial" w:cs="Arial"/>
                <w:sz w:val="22"/>
                <w:szCs w:val="22"/>
                <w:lang w:val="lt-LT"/>
              </w:rPr>
              <w:t xml:space="preserve">Prašome patikslinti, ar nesidubliuoja pirkimo dokumentacijos priedo Nr. 17 DKŽ_14 žiniaraščio (Konstrukcijų dalis. </w:t>
            </w:r>
            <w:r w:rsidRPr="00195543">
              <w:rPr>
                <w:rFonts w:ascii="Arial" w:hAnsi="Arial" w:cs="Arial"/>
                <w:sz w:val="22"/>
                <w:szCs w:val="22"/>
                <w:lang w:val="lt-LT"/>
              </w:rPr>
              <w:t xml:space="preserve">Automobilių viadukas Rajoniniame kelyje Nr.1519) </w:t>
            </w:r>
            <w:r w:rsidRPr="00195543">
              <w:rPr>
                <w:rFonts w:ascii="Arial" w:hAnsi="Arial" w:cs="Arial"/>
                <w:sz w:val="22"/>
                <w:szCs w:val="22"/>
                <w:lang w:val="lt-LT"/>
              </w:rPr>
              <w:lastRenderedPageBreak/>
              <w:t>skyriaus „Konstrukcijų atramos“ 2.1 ir 2.2 eilutės?</w:t>
            </w:r>
          </w:p>
        </w:tc>
        <w:tc>
          <w:tcPr>
            <w:tcW w:w="4536" w:type="dxa"/>
          </w:tcPr>
          <w:p w14:paraId="538284E0" w14:textId="02E38B05" w:rsidR="00D903AB" w:rsidRPr="009E30E9" w:rsidRDefault="00D903AB" w:rsidP="009E30E9">
            <w:pPr>
              <w:jc w:val="both"/>
              <w:rPr>
                <w:rFonts w:ascii="Arial" w:hAnsi="Arial" w:cs="Arial"/>
                <w:sz w:val="22"/>
                <w:szCs w:val="22"/>
              </w:rPr>
            </w:pPr>
            <w:r w:rsidRPr="009E30E9">
              <w:rPr>
                <w:rFonts w:ascii="Arial" w:hAnsi="Arial" w:cs="Arial"/>
                <w:sz w:val="22"/>
                <w:szCs w:val="22"/>
              </w:rPr>
              <w:lastRenderedPageBreak/>
              <w:t>DKŽ_14 Patikslinta 2.1 pozicija</w:t>
            </w:r>
            <w:r w:rsidR="008678AE">
              <w:rPr>
                <w:rFonts w:ascii="Arial" w:hAnsi="Arial" w:cs="Arial"/>
                <w:sz w:val="22"/>
                <w:szCs w:val="22"/>
              </w:rPr>
              <w:t>.</w:t>
            </w:r>
          </w:p>
          <w:p w14:paraId="5ACBFB9E" w14:textId="77777777" w:rsidR="00D57916" w:rsidRPr="009E30E9" w:rsidRDefault="00D57916" w:rsidP="009E30E9">
            <w:pPr>
              <w:jc w:val="both"/>
              <w:rPr>
                <w:rFonts w:ascii="Arial" w:hAnsi="Arial" w:cs="Arial"/>
                <w:sz w:val="22"/>
                <w:szCs w:val="22"/>
                <w:lang w:val="lt-LT"/>
              </w:rPr>
            </w:pPr>
          </w:p>
        </w:tc>
      </w:tr>
      <w:tr w:rsidR="00FA0F1D" w:rsidRPr="009E30E9" w14:paraId="4D30E8CD" w14:textId="77777777" w:rsidTr="007B50CB">
        <w:trPr>
          <w:jc w:val="center"/>
        </w:trPr>
        <w:tc>
          <w:tcPr>
            <w:tcW w:w="709" w:type="dxa"/>
          </w:tcPr>
          <w:p w14:paraId="2C55B942" w14:textId="50858E34" w:rsidR="00FA0F1D"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7</w:t>
            </w:r>
            <w:r w:rsidRPr="009E30E9">
              <w:rPr>
                <w:rFonts w:ascii="Arial" w:hAnsi="Arial" w:cs="Arial"/>
                <w:sz w:val="22"/>
                <w:szCs w:val="22"/>
                <w:lang w:val="lt-LT"/>
              </w:rPr>
              <w:t>.</w:t>
            </w:r>
          </w:p>
        </w:tc>
        <w:tc>
          <w:tcPr>
            <w:tcW w:w="4531" w:type="dxa"/>
          </w:tcPr>
          <w:p w14:paraId="6FB0D418" w14:textId="28CE1629" w:rsidR="00FA0F1D" w:rsidRPr="009E30E9" w:rsidRDefault="00B437F4" w:rsidP="00EB517B">
            <w:pPr>
              <w:jc w:val="both"/>
              <w:rPr>
                <w:rFonts w:ascii="Arial" w:hAnsi="Arial" w:cs="Arial"/>
                <w:sz w:val="22"/>
                <w:szCs w:val="22"/>
                <w:lang w:val="lt-LT"/>
              </w:rPr>
            </w:pPr>
            <w:r w:rsidRPr="009E30E9">
              <w:rPr>
                <w:rFonts w:ascii="Arial" w:hAnsi="Arial" w:cs="Arial"/>
                <w:sz w:val="22"/>
                <w:szCs w:val="22"/>
                <w:lang w:val="lt-LT"/>
              </w:rPr>
              <w:t>Prašome įtraukti į pirkimo dokumentacijos priedo Nr. 17 DKŽ_14 žiniaraštį (Konstrukcijų dalis. Automobilių viadukas Rajoniniame kelyje Nr.1519) tarpinių atramų įrengimo eilutę.</w:t>
            </w:r>
          </w:p>
        </w:tc>
        <w:tc>
          <w:tcPr>
            <w:tcW w:w="4536" w:type="dxa"/>
          </w:tcPr>
          <w:p w14:paraId="7326CA6B" w14:textId="6E58FA88" w:rsidR="00C93FEF" w:rsidRPr="009E30E9" w:rsidRDefault="00C93FEF" w:rsidP="009E30E9">
            <w:pPr>
              <w:jc w:val="both"/>
              <w:rPr>
                <w:rFonts w:ascii="Arial" w:hAnsi="Arial" w:cs="Arial"/>
                <w:sz w:val="22"/>
                <w:szCs w:val="22"/>
              </w:rPr>
            </w:pPr>
            <w:r w:rsidRPr="009E30E9">
              <w:rPr>
                <w:rFonts w:ascii="Arial" w:hAnsi="Arial" w:cs="Arial"/>
                <w:sz w:val="22"/>
                <w:szCs w:val="22"/>
              </w:rPr>
              <w:t>DKŽ_14 Patikslinta 2.1 pozicija</w:t>
            </w:r>
            <w:r w:rsidR="008678AE">
              <w:rPr>
                <w:rFonts w:ascii="Arial" w:hAnsi="Arial" w:cs="Arial"/>
                <w:sz w:val="22"/>
                <w:szCs w:val="22"/>
              </w:rPr>
              <w:t>.</w:t>
            </w:r>
          </w:p>
          <w:p w14:paraId="6DC5829E" w14:textId="77777777" w:rsidR="00FA0F1D" w:rsidRPr="009E30E9" w:rsidRDefault="00FA0F1D" w:rsidP="009E30E9">
            <w:pPr>
              <w:jc w:val="both"/>
              <w:rPr>
                <w:rFonts w:ascii="Arial" w:hAnsi="Arial" w:cs="Arial"/>
                <w:sz w:val="22"/>
                <w:szCs w:val="22"/>
                <w:lang w:val="lt-LT"/>
              </w:rPr>
            </w:pPr>
          </w:p>
        </w:tc>
      </w:tr>
      <w:tr w:rsidR="00FA0F1D" w:rsidRPr="00CB762A" w14:paraId="30B7AF31" w14:textId="77777777" w:rsidTr="007B50CB">
        <w:trPr>
          <w:jc w:val="center"/>
        </w:trPr>
        <w:tc>
          <w:tcPr>
            <w:tcW w:w="709" w:type="dxa"/>
          </w:tcPr>
          <w:p w14:paraId="7B3731D0" w14:textId="47D25CAC" w:rsidR="00FA0F1D"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1</w:t>
            </w:r>
            <w:r w:rsidR="009E30E9">
              <w:rPr>
                <w:rFonts w:ascii="Arial" w:hAnsi="Arial" w:cs="Arial"/>
                <w:sz w:val="22"/>
                <w:szCs w:val="22"/>
                <w:lang w:val="lt-LT"/>
              </w:rPr>
              <w:t>8</w:t>
            </w:r>
            <w:r w:rsidRPr="009E30E9">
              <w:rPr>
                <w:rFonts w:ascii="Arial" w:hAnsi="Arial" w:cs="Arial"/>
                <w:sz w:val="22"/>
                <w:szCs w:val="22"/>
                <w:lang w:val="lt-LT"/>
              </w:rPr>
              <w:t>.</w:t>
            </w:r>
          </w:p>
        </w:tc>
        <w:tc>
          <w:tcPr>
            <w:tcW w:w="4531" w:type="dxa"/>
          </w:tcPr>
          <w:p w14:paraId="4123BE56" w14:textId="77777777" w:rsidR="00516490" w:rsidRPr="00195543" w:rsidRDefault="00516490" w:rsidP="00EB517B">
            <w:pPr>
              <w:jc w:val="both"/>
              <w:rPr>
                <w:rFonts w:ascii="Arial" w:hAnsi="Arial" w:cs="Arial"/>
                <w:sz w:val="22"/>
                <w:szCs w:val="22"/>
                <w:lang w:val="lt-LT"/>
              </w:rPr>
            </w:pPr>
            <w:r w:rsidRPr="00195543">
              <w:rPr>
                <w:rFonts w:ascii="Arial" w:hAnsi="Arial" w:cs="Arial"/>
                <w:sz w:val="22"/>
                <w:szCs w:val="22"/>
                <w:lang w:val="lt-LT"/>
              </w:rPr>
              <w:t xml:space="preserve">Pirkimo dokumentacijoje  pateikto techninio darbo projekto SK-05_03 „Konstrukcijų dalis. Automobilių viadukas Rajoniniame kelyje Nr.1519“ suvestiniame sąnaudų kiekių žiniaraščio 2.6 punkte nurodomas surenkamų g/b pereinamųjų plokščių betonas yra C30/37 </w:t>
            </w:r>
            <w:r w:rsidRPr="00195543">
              <w:rPr>
                <w:rFonts w:ascii="Arial" w:hAnsi="Arial" w:cs="Arial"/>
                <w:b/>
                <w:bCs/>
                <w:sz w:val="22"/>
                <w:szCs w:val="22"/>
                <w:lang w:val="lt-LT"/>
              </w:rPr>
              <w:t>XC2</w:t>
            </w:r>
            <w:r w:rsidRPr="00195543">
              <w:rPr>
                <w:rFonts w:ascii="Arial" w:hAnsi="Arial" w:cs="Arial"/>
                <w:sz w:val="22"/>
                <w:szCs w:val="22"/>
                <w:lang w:val="lt-LT"/>
              </w:rPr>
              <w:t xml:space="preserve"> </w:t>
            </w:r>
            <w:r w:rsidRPr="00195543">
              <w:rPr>
                <w:rFonts w:ascii="Arial" w:hAnsi="Arial" w:cs="Arial"/>
                <w:b/>
                <w:bCs/>
                <w:sz w:val="22"/>
                <w:szCs w:val="22"/>
                <w:lang w:val="lt-LT"/>
              </w:rPr>
              <w:t>XF2</w:t>
            </w:r>
            <w:r w:rsidRPr="00195543">
              <w:rPr>
                <w:rFonts w:ascii="Arial" w:hAnsi="Arial" w:cs="Arial"/>
                <w:sz w:val="22"/>
                <w:szCs w:val="22"/>
                <w:lang w:val="lt-LT"/>
              </w:rPr>
              <w:t xml:space="preserve">, kai tuo tarpu pereinamųjų plokščių brėžinyje P23_042- -DCA-AK-BC-0002-TDP-SK_05_03-B_24, suvestiniame pereinamųjų plokščių betono, armatūros žiniaraštyje, betono aplinkos poveikio klasė nurodoma </w:t>
            </w:r>
            <w:r w:rsidRPr="00195543">
              <w:rPr>
                <w:rFonts w:ascii="Arial" w:hAnsi="Arial" w:cs="Arial"/>
                <w:b/>
                <w:bCs/>
                <w:sz w:val="22"/>
                <w:szCs w:val="22"/>
                <w:lang w:val="lt-LT"/>
              </w:rPr>
              <w:t>XC3</w:t>
            </w:r>
            <w:r w:rsidRPr="00195543">
              <w:rPr>
                <w:rFonts w:ascii="Arial" w:hAnsi="Arial" w:cs="Arial"/>
                <w:sz w:val="22"/>
                <w:szCs w:val="22"/>
                <w:lang w:val="lt-LT"/>
              </w:rPr>
              <w:t xml:space="preserve"> </w:t>
            </w:r>
            <w:r w:rsidRPr="00195543">
              <w:rPr>
                <w:rFonts w:ascii="Arial" w:hAnsi="Arial" w:cs="Arial"/>
                <w:b/>
                <w:bCs/>
                <w:sz w:val="22"/>
                <w:szCs w:val="22"/>
                <w:lang w:val="lt-LT"/>
              </w:rPr>
              <w:t>XF3</w:t>
            </w:r>
            <w:r w:rsidRPr="00195543">
              <w:rPr>
                <w:rFonts w:ascii="Arial" w:hAnsi="Arial" w:cs="Arial"/>
                <w:sz w:val="22"/>
                <w:szCs w:val="22"/>
                <w:lang w:val="lt-LT"/>
              </w:rPr>
              <w:t>.</w:t>
            </w:r>
          </w:p>
          <w:p w14:paraId="0F7EEAAE" w14:textId="0BBCFA02" w:rsidR="00FA0F1D" w:rsidRPr="00195543" w:rsidRDefault="00516490" w:rsidP="00EB517B">
            <w:pPr>
              <w:jc w:val="both"/>
              <w:rPr>
                <w:rFonts w:ascii="Arial" w:hAnsi="Arial" w:cs="Arial"/>
                <w:sz w:val="22"/>
                <w:szCs w:val="22"/>
                <w:lang w:val="lt-LT"/>
              </w:rPr>
            </w:pPr>
            <w:r w:rsidRPr="00195543">
              <w:rPr>
                <w:rFonts w:ascii="Arial" w:hAnsi="Arial" w:cs="Arial"/>
                <w:sz w:val="22"/>
                <w:szCs w:val="22"/>
                <w:lang w:val="lt-LT"/>
              </w:rPr>
              <w:t>Prašome nurodyti, kokia turi būti surenkamų g/b pereinamųjų plokščių betono aplinkos poveikio klasė: XC2 XF2 ar XC3 XF3?</w:t>
            </w:r>
          </w:p>
        </w:tc>
        <w:tc>
          <w:tcPr>
            <w:tcW w:w="4536" w:type="dxa"/>
          </w:tcPr>
          <w:p w14:paraId="76D4D6A6" w14:textId="77777777" w:rsidR="003146C1" w:rsidRPr="00195543" w:rsidRDefault="003146C1" w:rsidP="009E30E9">
            <w:pPr>
              <w:jc w:val="both"/>
              <w:rPr>
                <w:rFonts w:ascii="Arial" w:hAnsi="Arial" w:cs="Arial"/>
                <w:sz w:val="22"/>
                <w:szCs w:val="22"/>
                <w:lang w:val="lt-LT"/>
              </w:rPr>
            </w:pPr>
            <w:r w:rsidRPr="00195543">
              <w:rPr>
                <w:rFonts w:ascii="Arial" w:hAnsi="Arial" w:cs="Arial"/>
                <w:sz w:val="22"/>
                <w:szCs w:val="22"/>
                <w:lang w:val="lt-LT"/>
              </w:rPr>
              <w:t>Pereinamųjų plokščių aplinkos poveikio klasė yra XC2 XF2. Pereinamųjų plokščių brėžinyje P23_042- -DCA-AK-BC-0002-TDP-SK_05_03-B_24 pateikta klaidinga informacija bus pataisyta leidžiant naują projekto laidą po rangos darbų pirkimo.</w:t>
            </w:r>
          </w:p>
          <w:p w14:paraId="12FDE144" w14:textId="77777777" w:rsidR="00FA0F1D" w:rsidRPr="009E30E9" w:rsidRDefault="00FA0F1D" w:rsidP="009E30E9">
            <w:pPr>
              <w:jc w:val="both"/>
              <w:rPr>
                <w:rFonts w:ascii="Arial" w:hAnsi="Arial" w:cs="Arial"/>
                <w:sz w:val="22"/>
                <w:szCs w:val="22"/>
                <w:lang w:val="lt-LT"/>
              </w:rPr>
            </w:pPr>
          </w:p>
        </w:tc>
      </w:tr>
      <w:tr w:rsidR="00FA0F1D" w:rsidRPr="00CB762A" w14:paraId="18BEE44E" w14:textId="77777777" w:rsidTr="007B50CB">
        <w:trPr>
          <w:jc w:val="center"/>
        </w:trPr>
        <w:tc>
          <w:tcPr>
            <w:tcW w:w="709" w:type="dxa"/>
          </w:tcPr>
          <w:p w14:paraId="238894CF" w14:textId="78E8CAC4" w:rsidR="00FA0F1D" w:rsidRPr="009E30E9" w:rsidRDefault="009E30E9" w:rsidP="00EB517B">
            <w:pPr>
              <w:ind w:left="31"/>
              <w:jc w:val="center"/>
              <w:rPr>
                <w:rFonts w:ascii="Arial" w:hAnsi="Arial" w:cs="Arial"/>
                <w:sz w:val="22"/>
                <w:szCs w:val="22"/>
                <w:lang w:val="lt-LT"/>
              </w:rPr>
            </w:pPr>
            <w:r>
              <w:rPr>
                <w:rFonts w:ascii="Arial" w:hAnsi="Arial" w:cs="Arial"/>
                <w:sz w:val="22"/>
                <w:szCs w:val="22"/>
                <w:lang w:val="lt-LT"/>
              </w:rPr>
              <w:t>19</w:t>
            </w:r>
            <w:r w:rsidR="00397E86" w:rsidRPr="009E30E9">
              <w:rPr>
                <w:rFonts w:ascii="Arial" w:hAnsi="Arial" w:cs="Arial"/>
                <w:sz w:val="22"/>
                <w:szCs w:val="22"/>
                <w:lang w:val="lt-LT"/>
              </w:rPr>
              <w:t>.</w:t>
            </w:r>
          </w:p>
        </w:tc>
        <w:tc>
          <w:tcPr>
            <w:tcW w:w="4531" w:type="dxa"/>
          </w:tcPr>
          <w:p w14:paraId="49C184B2" w14:textId="49989929" w:rsidR="00FA0F1D" w:rsidRPr="009E30E9" w:rsidRDefault="002B65B6" w:rsidP="00EB517B">
            <w:pPr>
              <w:spacing w:after="160"/>
              <w:rPr>
                <w:rFonts w:ascii="Arial" w:hAnsi="Arial" w:cs="Arial"/>
                <w:sz w:val="22"/>
                <w:szCs w:val="22"/>
                <w:lang w:val="lt-LT"/>
              </w:rPr>
            </w:pPr>
            <w:r w:rsidRPr="009E30E9">
              <w:rPr>
                <w:rFonts w:ascii="Arial" w:hAnsi="Arial" w:cs="Arial"/>
                <w:sz w:val="22"/>
                <w:szCs w:val="22"/>
                <w:lang w:val="lt-LT"/>
              </w:rPr>
              <w:t>Prašome patvirtinti, kad atliekant automobilių tunelio statybos po geležinkelio pylimu metu bus leista sumažinti eismo greitį geležinkeliu iki 20 km/val.</w:t>
            </w:r>
          </w:p>
        </w:tc>
        <w:tc>
          <w:tcPr>
            <w:tcW w:w="4536" w:type="dxa"/>
          </w:tcPr>
          <w:p w14:paraId="584103D3" w14:textId="66902AB1" w:rsidR="004B23E9" w:rsidRPr="00195543" w:rsidRDefault="004B23E9" w:rsidP="009E30E9">
            <w:pPr>
              <w:rPr>
                <w:rFonts w:ascii="Arial" w:hAnsi="Arial" w:cs="Arial"/>
                <w:sz w:val="22"/>
                <w:szCs w:val="22"/>
                <w:lang w:val="lt-LT"/>
              </w:rPr>
            </w:pPr>
            <w:r w:rsidRPr="00195543">
              <w:rPr>
                <w:rFonts w:ascii="Arial" w:hAnsi="Arial" w:cs="Arial"/>
                <w:sz w:val="22"/>
                <w:szCs w:val="22"/>
                <w:lang w:val="lt-LT"/>
              </w:rPr>
              <w:t xml:space="preserve">Remtis LTG INFRA prisijungimo sąlygų 19 punkto reikalavimais. </w:t>
            </w:r>
            <w:r w:rsidRPr="00195543">
              <w:rPr>
                <w:rFonts w:ascii="Arial" w:hAnsi="Arial" w:cs="Arial"/>
                <w:i/>
                <w:iCs/>
                <w:sz w:val="22"/>
                <w:szCs w:val="22"/>
                <w:u w:val="single"/>
                <w:lang w:val="lt-LT"/>
              </w:rPr>
              <w:t xml:space="preserve">Darbus atlikti nenutraukiant traukinių eismo. Esant būtinybei technologiškai trumpalaikius statybos darbus, kurių neįmanoma atlikti vykstant traukinių eismui, atlikti eismo pertraukų metu, kurios suteikiamos infrastruktūros valdytojo nustatyta tvarka per </w:t>
            </w:r>
            <w:hyperlink r:id="rId12" w:tgtFrame="_blank" w:history="1">
              <w:r w:rsidRPr="00195543">
                <w:rPr>
                  <w:rStyle w:val="Hyperlink"/>
                  <w:rFonts w:ascii="Arial" w:hAnsi="Arial" w:cs="Arial"/>
                  <w:i/>
                  <w:iCs/>
                  <w:sz w:val="22"/>
                  <w:szCs w:val="22"/>
                  <w:lang w:val="lt-LT"/>
                </w:rPr>
                <w:t>https://infrago.ltginfra.lt/lt-LT</w:t>
              </w:r>
            </w:hyperlink>
            <w:r w:rsidRPr="00195543">
              <w:rPr>
                <w:rFonts w:ascii="Arial" w:hAnsi="Arial" w:cs="Arial"/>
                <w:i/>
                <w:iCs/>
                <w:sz w:val="22"/>
                <w:szCs w:val="22"/>
                <w:u w:val="single"/>
                <w:lang w:val="lt-LT"/>
              </w:rPr>
              <w:t xml:space="preserve"> svetainę. </w:t>
            </w:r>
            <w:r w:rsidRPr="00195543">
              <w:rPr>
                <w:rFonts w:ascii="Arial" w:hAnsi="Arial" w:cs="Arial"/>
                <w:sz w:val="22"/>
                <w:szCs w:val="22"/>
                <w:lang w:val="lt-LT"/>
              </w:rPr>
              <w:t>Rangovas turi parengti technologinį projektą ir konkrečius reikalingos pakeitimus geležinkelių eismui suderinti su LT INFRA</w:t>
            </w:r>
            <w:r w:rsidR="008678AE">
              <w:rPr>
                <w:rFonts w:ascii="Arial" w:hAnsi="Arial" w:cs="Arial"/>
                <w:sz w:val="22"/>
                <w:szCs w:val="22"/>
                <w:lang w:val="lt-LT"/>
              </w:rPr>
              <w:t>.</w:t>
            </w:r>
          </w:p>
          <w:p w14:paraId="200C73B0" w14:textId="17B89715" w:rsidR="00FA0F1D" w:rsidRPr="009E30E9" w:rsidRDefault="00FA0F1D" w:rsidP="009E30E9">
            <w:pPr>
              <w:jc w:val="both"/>
              <w:rPr>
                <w:rFonts w:ascii="Arial" w:hAnsi="Arial" w:cs="Arial"/>
                <w:sz w:val="22"/>
                <w:szCs w:val="22"/>
                <w:lang w:val="lt-LT"/>
              </w:rPr>
            </w:pPr>
          </w:p>
        </w:tc>
      </w:tr>
      <w:tr w:rsidR="00D57916" w:rsidRPr="00CB762A" w14:paraId="49B64C74" w14:textId="77777777" w:rsidTr="007B50CB">
        <w:trPr>
          <w:jc w:val="center"/>
        </w:trPr>
        <w:tc>
          <w:tcPr>
            <w:tcW w:w="709" w:type="dxa"/>
          </w:tcPr>
          <w:p w14:paraId="3FEC49C4" w14:textId="45E54022" w:rsidR="00D57916" w:rsidRPr="009E30E9" w:rsidRDefault="00397E86" w:rsidP="00EB517B">
            <w:pPr>
              <w:ind w:left="31"/>
              <w:jc w:val="center"/>
              <w:rPr>
                <w:rFonts w:ascii="Arial" w:hAnsi="Arial" w:cs="Arial"/>
                <w:sz w:val="22"/>
                <w:szCs w:val="22"/>
                <w:lang w:val="lt-LT"/>
              </w:rPr>
            </w:pPr>
            <w:r w:rsidRPr="009E30E9">
              <w:rPr>
                <w:rFonts w:ascii="Arial" w:hAnsi="Arial" w:cs="Arial"/>
                <w:sz w:val="22"/>
                <w:szCs w:val="22"/>
                <w:lang w:val="lt-LT"/>
              </w:rPr>
              <w:t>2</w:t>
            </w:r>
            <w:r w:rsidR="009E30E9">
              <w:rPr>
                <w:rFonts w:ascii="Arial" w:hAnsi="Arial" w:cs="Arial"/>
                <w:sz w:val="22"/>
                <w:szCs w:val="22"/>
                <w:lang w:val="lt-LT"/>
              </w:rPr>
              <w:t>0</w:t>
            </w:r>
            <w:r w:rsidRPr="009E30E9">
              <w:rPr>
                <w:rFonts w:ascii="Arial" w:hAnsi="Arial" w:cs="Arial"/>
                <w:sz w:val="22"/>
                <w:szCs w:val="22"/>
                <w:lang w:val="lt-LT"/>
              </w:rPr>
              <w:t>.</w:t>
            </w:r>
          </w:p>
        </w:tc>
        <w:tc>
          <w:tcPr>
            <w:tcW w:w="4531" w:type="dxa"/>
          </w:tcPr>
          <w:p w14:paraId="66D6ADA1" w14:textId="7AECA030" w:rsidR="00D57916" w:rsidRPr="009E30E9" w:rsidRDefault="00215682" w:rsidP="00EB517B">
            <w:pPr>
              <w:spacing w:after="160"/>
              <w:rPr>
                <w:rFonts w:ascii="Arial" w:hAnsi="Arial" w:cs="Arial"/>
                <w:sz w:val="22"/>
                <w:szCs w:val="22"/>
                <w:lang w:val="lt-LT"/>
              </w:rPr>
            </w:pPr>
            <w:r w:rsidRPr="009E30E9">
              <w:rPr>
                <w:rFonts w:ascii="Arial" w:hAnsi="Arial" w:cs="Arial"/>
                <w:sz w:val="22"/>
                <w:szCs w:val="22"/>
                <w:lang w:val="lt-LT"/>
              </w:rPr>
              <w:t>Prašome patvirtinti, kad atliekant automobilių tunelio statybos  po geležinkelio pylimu metu rangovui bus suteikta tiek geležinkelio eismo pertraukų, kiek reikės.</w:t>
            </w:r>
          </w:p>
        </w:tc>
        <w:tc>
          <w:tcPr>
            <w:tcW w:w="4536" w:type="dxa"/>
          </w:tcPr>
          <w:p w14:paraId="0183EC8E" w14:textId="77777777" w:rsidR="00EE7757" w:rsidRPr="00195543" w:rsidRDefault="00EE7757" w:rsidP="009E30E9">
            <w:pPr>
              <w:rPr>
                <w:rFonts w:ascii="Arial" w:hAnsi="Arial" w:cs="Arial"/>
                <w:sz w:val="22"/>
                <w:szCs w:val="22"/>
                <w:lang w:val="lt-LT"/>
              </w:rPr>
            </w:pPr>
            <w:r w:rsidRPr="00195543">
              <w:rPr>
                <w:rFonts w:ascii="Arial" w:hAnsi="Arial" w:cs="Arial"/>
                <w:sz w:val="22"/>
                <w:szCs w:val="22"/>
                <w:lang w:val="lt-LT"/>
              </w:rPr>
              <w:t xml:space="preserve">Remtis LTG INFRA prisijungimo sąlygų 19 punkto reikalavimais. </w:t>
            </w:r>
            <w:r w:rsidRPr="00195543">
              <w:rPr>
                <w:rFonts w:ascii="Arial" w:hAnsi="Arial" w:cs="Arial"/>
                <w:i/>
                <w:iCs/>
                <w:sz w:val="22"/>
                <w:szCs w:val="22"/>
                <w:u w:val="single"/>
                <w:lang w:val="lt-LT"/>
              </w:rPr>
              <w:t xml:space="preserve">Darbus atlikti nenutraukiant traukinių eismo. Esant būtinybei technologiškai trumpalaikius statybos darbus, kurių neįmanoma atlikti vykstant traukinių eismui, atlikti eismo pertraukų metu, kurios suteikiamos infrastruktūros valdytojo nustatyta tvarka per </w:t>
            </w:r>
            <w:hyperlink r:id="rId13" w:tgtFrame="_blank" w:history="1">
              <w:r w:rsidRPr="00195543">
                <w:rPr>
                  <w:rStyle w:val="Hyperlink"/>
                  <w:rFonts w:ascii="Arial" w:hAnsi="Arial" w:cs="Arial"/>
                  <w:i/>
                  <w:iCs/>
                  <w:sz w:val="22"/>
                  <w:szCs w:val="22"/>
                  <w:lang w:val="lt-LT"/>
                </w:rPr>
                <w:t>https://infrago.ltginfra.lt/lt-LT</w:t>
              </w:r>
            </w:hyperlink>
            <w:r w:rsidRPr="00195543">
              <w:rPr>
                <w:rFonts w:ascii="Arial" w:hAnsi="Arial" w:cs="Arial"/>
                <w:i/>
                <w:iCs/>
                <w:sz w:val="22"/>
                <w:szCs w:val="22"/>
                <w:u w:val="single"/>
                <w:lang w:val="lt-LT"/>
              </w:rPr>
              <w:t xml:space="preserve"> svetainę.</w:t>
            </w:r>
          </w:p>
          <w:p w14:paraId="54CFF9FD" w14:textId="6F9838C5" w:rsidR="00D57916" w:rsidRPr="009E30E9" w:rsidRDefault="00D57916" w:rsidP="009E30E9">
            <w:pPr>
              <w:rPr>
                <w:rFonts w:ascii="Arial" w:hAnsi="Arial" w:cs="Arial"/>
                <w:sz w:val="22"/>
                <w:szCs w:val="22"/>
                <w:lang w:val="lt-LT"/>
              </w:rPr>
            </w:pPr>
          </w:p>
        </w:tc>
      </w:tr>
      <w:tr w:rsidR="00C70715" w:rsidRPr="00CB762A" w14:paraId="38767873" w14:textId="77777777" w:rsidTr="007B50CB">
        <w:trPr>
          <w:jc w:val="center"/>
        </w:trPr>
        <w:tc>
          <w:tcPr>
            <w:tcW w:w="709" w:type="dxa"/>
          </w:tcPr>
          <w:p w14:paraId="224A38F4" w14:textId="6B681C9F" w:rsidR="00C70715" w:rsidRPr="009E30E9" w:rsidRDefault="003F5CDD" w:rsidP="00EB517B">
            <w:pPr>
              <w:ind w:left="31"/>
              <w:jc w:val="center"/>
              <w:rPr>
                <w:rFonts w:ascii="Arial" w:hAnsi="Arial" w:cs="Arial"/>
                <w:sz w:val="22"/>
                <w:szCs w:val="22"/>
                <w:lang w:val="lt-LT"/>
              </w:rPr>
            </w:pPr>
            <w:r w:rsidRPr="009E30E9">
              <w:rPr>
                <w:rFonts w:ascii="Arial" w:hAnsi="Arial" w:cs="Arial"/>
                <w:sz w:val="22"/>
                <w:szCs w:val="22"/>
                <w:lang w:val="lt-LT"/>
              </w:rPr>
              <w:t>2</w:t>
            </w:r>
            <w:r w:rsidR="009E30E9">
              <w:rPr>
                <w:rFonts w:ascii="Arial" w:hAnsi="Arial" w:cs="Arial"/>
                <w:sz w:val="22"/>
                <w:szCs w:val="22"/>
                <w:lang w:val="lt-LT"/>
              </w:rPr>
              <w:t>1</w:t>
            </w:r>
            <w:r w:rsidRPr="009E30E9">
              <w:rPr>
                <w:rFonts w:ascii="Arial" w:hAnsi="Arial" w:cs="Arial"/>
                <w:sz w:val="22"/>
                <w:szCs w:val="22"/>
                <w:lang w:val="lt-LT"/>
              </w:rPr>
              <w:t>.</w:t>
            </w:r>
          </w:p>
        </w:tc>
        <w:tc>
          <w:tcPr>
            <w:tcW w:w="4531" w:type="dxa"/>
          </w:tcPr>
          <w:p w14:paraId="4338136C" w14:textId="77777777" w:rsidR="00CF3C95" w:rsidRPr="009E30E9" w:rsidRDefault="00CF3C95" w:rsidP="00EB517B">
            <w:pPr>
              <w:spacing w:after="160"/>
              <w:rPr>
                <w:rFonts w:ascii="Arial" w:hAnsi="Arial" w:cs="Arial"/>
                <w:sz w:val="22"/>
                <w:szCs w:val="22"/>
                <w:lang w:val="lt-LT"/>
              </w:rPr>
            </w:pPr>
            <w:r w:rsidRPr="009E30E9">
              <w:rPr>
                <w:rFonts w:ascii="Arial" w:hAnsi="Arial" w:cs="Arial"/>
                <w:sz w:val="22"/>
                <w:szCs w:val="22"/>
                <w:lang w:val="lt-LT"/>
              </w:rPr>
              <w:t xml:space="preserve">Pateiktame techniniame darbo projekte, SK_05_04 dalyje „Automobilių tunelis 32,151 km“ 3.1 punkte Geologinės sąlygos yra nurodyta: </w:t>
            </w:r>
          </w:p>
          <w:p w14:paraId="594DF71E" w14:textId="77777777" w:rsidR="00CF3C95" w:rsidRPr="009E30E9" w:rsidRDefault="00CF3C95" w:rsidP="00EB517B">
            <w:pPr>
              <w:pStyle w:val="ListParagraph"/>
              <w:ind w:hanging="578"/>
              <w:rPr>
                <w:rFonts w:ascii="Arial" w:hAnsi="Arial" w:cs="Arial"/>
                <w:sz w:val="22"/>
                <w:szCs w:val="22"/>
              </w:rPr>
            </w:pPr>
            <w:r w:rsidRPr="009E30E9">
              <w:rPr>
                <w:rFonts w:ascii="Arial" w:hAnsi="Arial" w:cs="Arial"/>
                <w:noProof/>
                <w:sz w:val="22"/>
                <w:szCs w:val="22"/>
              </w:rPr>
              <w:drawing>
                <wp:inline distT="0" distB="0" distL="0" distR="0" wp14:anchorId="71F03707" wp14:editId="5182CA7E">
                  <wp:extent cx="2568161" cy="213756"/>
                  <wp:effectExtent l="0" t="0" r="3810" b="0"/>
                  <wp:docPr id="1664766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66435" name=""/>
                          <pic:cNvPicPr/>
                        </pic:nvPicPr>
                        <pic:blipFill>
                          <a:blip r:embed="rId14"/>
                          <a:stretch>
                            <a:fillRect/>
                          </a:stretch>
                        </pic:blipFill>
                        <pic:spPr>
                          <a:xfrm>
                            <a:off x="0" y="0"/>
                            <a:ext cx="2772148" cy="230734"/>
                          </a:xfrm>
                          <a:prstGeom prst="rect">
                            <a:avLst/>
                          </a:prstGeom>
                        </pic:spPr>
                      </pic:pic>
                    </a:graphicData>
                  </a:graphic>
                </wp:inline>
              </w:drawing>
            </w:r>
          </w:p>
          <w:p w14:paraId="1F0E0E6B" w14:textId="7D29E004" w:rsidR="00CF3C95" w:rsidRPr="009E30E9" w:rsidRDefault="00CF3C95" w:rsidP="00EB517B">
            <w:pPr>
              <w:pStyle w:val="ListParagraph"/>
              <w:ind w:left="142"/>
              <w:rPr>
                <w:rFonts w:ascii="Arial" w:hAnsi="Arial" w:cs="Arial"/>
                <w:sz w:val="22"/>
                <w:szCs w:val="22"/>
              </w:rPr>
            </w:pPr>
            <w:r w:rsidRPr="009E30E9">
              <w:rPr>
                <w:rFonts w:ascii="Arial" w:hAnsi="Arial" w:cs="Arial"/>
                <w:sz w:val="22"/>
                <w:szCs w:val="22"/>
              </w:rPr>
              <w:t xml:space="preserve">Skaitant tokį įrašą galima suprasti, kad atliekant darbus pagal projektuotojo pateiktą tunelio prastūmimo schemą </w:t>
            </w:r>
            <w:r w:rsidRPr="009E30E9">
              <w:rPr>
                <w:rFonts w:ascii="Arial" w:hAnsi="Arial" w:cs="Arial"/>
                <w:sz w:val="22"/>
                <w:szCs w:val="22"/>
              </w:rPr>
              <w:lastRenderedPageBreak/>
              <w:t>nebus reikalingi jokie papildomi darbai ir medžiagos geležinkelio sankasai stabilizuoti darbų atlikimo metu, ypač vykdant 1 tunelio dalies prastūmimą.</w:t>
            </w:r>
          </w:p>
          <w:p w14:paraId="1477A197" w14:textId="46073B1E" w:rsidR="00C70715" w:rsidRPr="009E30E9" w:rsidRDefault="00CF3C95" w:rsidP="00EB517B">
            <w:pPr>
              <w:pStyle w:val="ListParagraph"/>
              <w:ind w:left="142"/>
              <w:rPr>
                <w:rFonts w:ascii="Arial" w:hAnsi="Arial" w:cs="Arial"/>
                <w:sz w:val="22"/>
                <w:szCs w:val="22"/>
              </w:rPr>
            </w:pPr>
            <w:r w:rsidRPr="009E30E9">
              <w:rPr>
                <w:rFonts w:ascii="Arial" w:hAnsi="Arial" w:cs="Arial"/>
                <w:sz w:val="22"/>
                <w:szCs w:val="22"/>
              </w:rPr>
              <w:t xml:space="preserve">Prašome patvirtinti, kad reikalavimas „Darbus atlikti nenutraukiant traukinių eismo“ apima ir visus  būtinus sankasos stabilizavimo darbus arba jų derinius, tokius kaip: geležinkelio kelio sutvirtinimas panaudojant papildomas </w:t>
            </w:r>
            <w:r w:rsidRPr="009E30E9">
              <w:rPr>
                <w:rFonts w:ascii="Arial" w:hAnsi="Arial" w:cs="Arial"/>
                <w:b/>
                <w:bCs/>
                <w:sz w:val="22"/>
                <w:szCs w:val="22"/>
              </w:rPr>
              <w:t>laikinas plienines sijas</w:t>
            </w:r>
            <w:r w:rsidRPr="009E30E9">
              <w:rPr>
                <w:rFonts w:ascii="Arial" w:hAnsi="Arial" w:cs="Arial"/>
                <w:sz w:val="22"/>
                <w:szCs w:val="22"/>
              </w:rPr>
              <w:t xml:space="preserve">, </w:t>
            </w:r>
            <w:r w:rsidRPr="009E30E9">
              <w:rPr>
                <w:rFonts w:ascii="Arial" w:hAnsi="Arial" w:cs="Arial"/>
                <w:b/>
                <w:bCs/>
                <w:sz w:val="22"/>
                <w:szCs w:val="22"/>
              </w:rPr>
              <w:t>gelžbetoninė apsauginė plokštė po bėgiais</w:t>
            </w:r>
            <w:r w:rsidRPr="009E30E9">
              <w:rPr>
                <w:rFonts w:ascii="Arial" w:hAnsi="Arial" w:cs="Arial"/>
                <w:sz w:val="22"/>
                <w:szCs w:val="22"/>
              </w:rPr>
              <w:t xml:space="preserve">, </w:t>
            </w:r>
            <w:r w:rsidRPr="009E30E9">
              <w:rPr>
                <w:rFonts w:ascii="Arial" w:hAnsi="Arial" w:cs="Arial"/>
                <w:b/>
                <w:bCs/>
                <w:sz w:val="22"/>
                <w:szCs w:val="22"/>
              </w:rPr>
              <w:t>polių arba mikropolių įrengimas, grunto stabilizavimas srautinio injektavimo kolonomis</w:t>
            </w:r>
            <w:r w:rsidRPr="009E30E9">
              <w:rPr>
                <w:rFonts w:ascii="Arial" w:hAnsi="Arial" w:cs="Arial"/>
                <w:sz w:val="22"/>
                <w:szCs w:val="22"/>
              </w:rPr>
              <w:t xml:space="preserve"> (horizontaliais gręžiniais būsimo tunelio perimetru), </w:t>
            </w:r>
            <w:r w:rsidRPr="009E30E9">
              <w:rPr>
                <w:rFonts w:ascii="Arial" w:hAnsi="Arial" w:cs="Arial"/>
                <w:b/>
                <w:bCs/>
                <w:sz w:val="22"/>
                <w:szCs w:val="22"/>
              </w:rPr>
              <w:t>giluminis grunto maišymas, grunto užšaldymas</w:t>
            </w:r>
            <w:r w:rsidRPr="009E30E9">
              <w:rPr>
                <w:rFonts w:ascii="Arial" w:hAnsi="Arial" w:cs="Arial"/>
                <w:sz w:val="22"/>
                <w:szCs w:val="22"/>
              </w:rPr>
              <w:t xml:space="preserve"> ir kt. </w:t>
            </w:r>
          </w:p>
        </w:tc>
        <w:tc>
          <w:tcPr>
            <w:tcW w:w="4536" w:type="dxa"/>
          </w:tcPr>
          <w:p w14:paraId="70D083F0" w14:textId="77777777" w:rsidR="00282F78" w:rsidRPr="009E30E9" w:rsidRDefault="00282F78" w:rsidP="009E30E9">
            <w:pPr>
              <w:pStyle w:val="ListParagraph"/>
              <w:ind w:hanging="578"/>
              <w:rPr>
                <w:rFonts w:ascii="Arial" w:hAnsi="Arial" w:cs="Arial"/>
                <w:sz w:val="22"/>
                <w:szCs w:val="22"/>
              </w:rPr>
            </w:pPr>
            <w:r w:rsidRPr="009E30E9">
              <w:rPr>
                <w:rFonts w:ascii="Arial" w:hAnsi="Arial" w:cs="Arial"/>
                <w:sz w:val="22"/>
                <w:szCs w:val="22"/>
              </w:rPr>
              <w:lastRenderedPageBreak/>
              <w:t>Dėl pirmos klausimo dalies „</w:t>
            </w:r>
            <w:r w:rsidRPr="009E30E9">
              <w:rPr>
                <w:rFonts w:ascii="Arial" w:hAnsi="Arial" w:cs="Arial"/>
                <w:i/>
                <w:iCs/>
                <w:sz w:val="22"/>
                <w:szCs w:val="22"/>
              </w:rPr>
              <w:t xml:space="preserve">Skaitant tokį įrašą galima suprasti, kad atliekant darbus pagal projektuotojo pateiktą tunelio prastūmimo schemą nebus reikalingi jokie papildomi darbai ir medžiagos geležinkelio sankasai stabilizuoti darbų atlikimo metu, ypač vykdant 1 tunelio dalies prastūmimą.“ </w:t>
            </w:r>
            <w:r w:rsidRPr="009E30E9">
              <w:rPr>
                <w:rFonts w:ascii="Arial" w:hAnsi="Arial" w:cs="Arial"/>
                <w:sz w:val="22"/>
                <w:szCs w:val="22"/>
              </w:rPr>
              <w:t xml:space="preserve">– teisingai atliekama </w:t>
            </w:r>
            <w:r w:rsidRPr="009E30E9">
              <w:rPr>
                <w:rFonts w:ascii="Arial" w:hAnsi="Arial" w:cs="Arial"/>
                <w:sz w:val="22"/>
                <w:szCs w:val="22"/>
              </w:rPr>
              <w:lastRenderedPageBreak/>
              <w:t>prastūmimo technologija (kas apima visus reikalingus, jeigu parinktas prastūmimo būdas to reikalauja) užtikrinti sankasos pastovumą. Projekte negali būti nurodyti konkreti vieno ar kito stūmimo paslaugas teikiančio rangovo technologija, todėl visas papildomas medžiagas/darbus vertinasi Rangovas pirkimo metu.</w:t>
            </w:r>
          </w:p>
          <w:p w14:paraId="0A6273CB" w14:textId="77777777" w:rsidR="00282F78" w:rsidRPr="00195543" w:rsidRDefault="00282F78" w:rsidP="009E30E9">
            <w:pPr>
              <w:pStyle w:val="ListParagraph"/>
              <w:ind w:hanging="578"/>
              <w:rPr>
                <w:rFonts w:ascii="Arial" w:hAnsi="Arial" w:cs="Arial"/>
                <w:sz w:val="22"/>
                <w:szCs w:val="22"/>
                <w:lang w:val="fi-FI"/>
              </w:rPr>
            </w:pPr>
            <w:r w:rsidRPr="00195543">
              <w:rPr>
                <w:rFonts w:ascii="Arial" w:hAnsi="Arial" w:cs="Arial"/>
                <w:sz w:val="22"/>
                <w:szCs w:val="22"/>
                <w:lang w:val="fi-FI"/>
              </w:rPr>
              <w:t>Pereinant į antrą klausimo dalį, atsakymas TAIP. Visi reikalingi darbai vertinami į konkursą einančio Rangovo kaip darbų atlikimo komplektas.</w:t>
            </w:r>
          </w:p>
          <w:p w14:paraId="7E00F1E8" w14:textId="77777777" w:rsidR="00282F78" w:rsidRPr="0077464B" w:rsidRDefault="00282F78" w:rsidP="009E30E9">
            <w:pPr>
              <w:rPr>
                <w:rFonts w:ascii="Arial" w:hAnsi="Arial" w:cs="Arial"/>
                <w:sz w:val="22"/>
                <w:szCs w:val="22"/>
                <w:lang w:val="fi-FI"/>
              </w:rPr>
            </w:pPr>
            <w:r w:rsidRPr="0077464B">
              <w:rPr>
                <w:rFonts w:ascii="Arial" w:hAnsi="Arial" w:cs="Arial"/>
                <w:sz w:val="22"/>
                <w:szCs w:val="22"/>
                <w:lang w:val="fi-FI"/>
              </w:rPr>
              <w:t xml:space="preserve">Remtis LTG INFRA prisijungimo sąlygų 19 punkto reikalavimais. </w:t>
            </w:r>
            <w:r w:rsidRPr="0077464B">
              <w:rPr>
                <w:rFonts w:ascii="Arial" w:hAnsi="Arial" w:cs="Arial"/>
                <w:i/>
                <w:iCs/>
                <w:sz w:val="22"/>
                <w:szCs w:val="22"/>
                <w:u w:val="single"/>
                <w:lang w:val="fi-FI"/>
              </w:rPr>
              <w:t xml:space="preserve">Darbus atlikti nenutraukiant traukinių eismo. Esant būtinybei technologiškai trumpalaikius statybos darbus, kurių neįmanoma atlikti vykstant traukinių eismui, atlikti eismo pertraukų metu, kurios suteikiamos infrastruktūros valdytojo nustatyta tvarka per </w:t>
            </w:r>
            <w:hyperlink r:id="rId15" w:tgtFrame="_blank" w:history="1">
              <w:r w:rsidRPr="0077464B">
                <w:rPr>
                  <w:rStyle w:val="Hyperlink"/>
                  <w:rFonts w:ascii="Arial" w:hAnsi="Arial" w:cs="Arial"/>
                  <w:i/>
                  <w:iCs/>
                  <w:sz w:val="22"/>
                  <w:szCs w:val="22"/>
                  <w:lang w:val="fi-FI"/>
                </w:rPr>
                <w:t>https://infrago.ltginfra.lt/lt-LT</w:t>
              </w:r>
            </w:hyperlink>
            <w:r w:rsidRPr="0077464B">
              <w:rPr>
                <w:rFonts w:ascii="Arial" w:hAnsi="Arial" w:cs="Arial"/>
                <w:i/>
                <w:iCs/>
                <w:sz w:val="22"/>
                <w:szCs w:val="22"/>
                <w:u w:val="single"/>
                <w:lang w:val="fi-FI"/>
              </w:rPr>
              <w:t xml:space="preserve"> svetainę.</w:t>
            </w:r>
          </w:p>
          <w:p w14:paraId="4C7ED321" w14:textId="77777777" w:rsidR="00C70715" w:rsidRPr="009E30E9" w:rsidRDefault="00C70715" w:rsidP="009E30E9">
            <w:pPr>
              <w:rPr>
                <w:rFonts w:ascii="Arial" w:hAnsi="Arial" w:cs="Arial"/>
                <w:sz w:val="22"/>
                <w:szCs w:val="22"/>
                <w:lang w:val="lt-LT"/>
              </w:rPr>
            </w:pPr>
          </w:p>
        </w:tc>
      </w:tr>
      <w:tr w:rsidR="00C70715" w:rsidRPr="009E30E9" w14:paraId="0243BF9B" w14:textId="77777777" w:rsidTr="007B50CB">
        <w:trPr>
          <w:jc w:val="center"/>
        </w:trPr>
        <w:tc>
          <w:tcPr>
            <w:tcW w:w="709" w:type="dxa"/>
          </w:tcPr>
          <w:p w14:paraId="108180C8" w14:textId="177C65E2" w:rsidR="00C70715" w:rsidRPr="009E30E9" w:rsidRDefault="003F5CDD" w:rsidP="00EB517B">
            <w:pPr>
              <w:ind w:left="31"/>
              <w:jc w:val="center"/>
              <w:rPr>
                <w:rFonts w:ascii="Arial" w:hAnsi="Arial" w:cs="Arial"/>
                <w:sz w:val="22"/>
                <w:szCs w:val="22"/>
                <w:lang w:val="lt-LT"/>
              </w:rPr>
            </w:pPr>
            <w:r w:rsidRPr="009E30E9">
              <w:rPr>
                <w:rFonts w:ascii="Arial" w:hAnsi="Arial" w:cs="Arial"/>
                <w:sz w:val="22"/>
                <w:szCs w:val="22"/>
                <w:lang w:val="lt-LT"/>
              </w:rPr>
              <w:lastRenderedPageBreak/>
              <w:t>2</w:t>
            </w:r>
            <w:r w:rsidR="009E30E9">
              <w:rPr>
                <w:rFonts w:ascii="Arial" w:hAnsi="Arial" w:cs="Arial"/>
                <w:sz w:val="22"/>
                <w:szCs w:val="22"/>
                <w:lang w:val="lt-LT"/>
              </w:rPr>
              <w:t>2</w:t>
            </w:r>
            <w:r w:rsidRPr="009E30E9">
              <w:rPr>
                <w:rFonts w:ascii="Arial" w:hAnsi="Arial" w:cs="Arial"/>
                <w:sz w:val="22"/>
                <w:szCs w:val="22"/>
                <w:lang w:val="lt-LT"/>
              </w:rPr>
              <w:t>.</w:t>
            </w:r>
          </w:p>
        </w:tc>
        <w:tc>
          <w:tcPr>
            <w:tcW w:w="4531" w:type="dxa"/>
          </w:tcPr>
          <w:p w14:paraId="53362D7B" w14:textId="4E2A9FF2" w:rsidR="00C70715" w:rsidRPr="009E30E9" w:rsidRDefault="00CA3820" w:rsidP="00EB517B">
            <w:pPr>
              <w:spacing w:after="160"/>
              <w:rPr>
                <w:rFonts w:ascii="Arial" w:hAnsi="Arial" w:cs="Arial"/>
                <w:sz w:val="22"/>
                <w:szCs w:val="22"/>
                <w:lang w:val="lt-LT"/>
              </w:rPr>
            </w:pPr>
            <w:r w:rsidRPr="009E30E9">
              <w:rPr>
                <w:rFonts w:ascii="Arial" w:hAnsi="Arial" w:cs="Arial"/>
                <w:sz w:val="22"/>
                <w:szCs w:val="22"/>
                <w:lang w:val="lt-LT"/>
              </w:rPr>
              <w:t>Prašome nurodyti kokias priemones ir kokius gruntų stebėsenos bandymus ir tyrimus turi nusimatyti Rangovas automobilių tunelio statybos metu ir kuriame pildomo DKŽ punkte juos įsivertinti.</w:t>
            </w:r>
          </w:p>
        </w:tc>
        <w:tc>
          <w:tcPr>
            <w:tcW w:w="4536" w:type="dxa"/>
          </w:tcPr>
          <w:p w14:paraId="0F8AE2BF" w14:textId="77777777" w:rsidR="009C6AB7" w:rsidRPr="009E30E9" w:rsidRDefault="009C6AB7" w:rsidP="009E30E9">
            <w:pPr>
              <w:rPr>
                <w:rFonts w:ascii="Arial" w:hAnsi="Arial" w:cs="Arial"/>
                <w:sz w:val="22"/>
                <w:szCs w:val="22"/>
              </w:rPr>
            </w:pPr>
            <w:r w:rsidRPr="00195543">
              <w:rPr>
                <w:rFonts w:ascii="Arial" w:hAnsi="Arial" w:cs="Arial"/>
                <w:sz w:val="22"/>
                <w:szCs w:val="22"/>
                <w:lang w:val="lt-LT"/>
              </w:rPr>
              <w:t xml:space="preserve">Visi tunelio įrengimo darbai įvertinami DKŽ_28 3.7 eilutėje. Mato vienetas 1 - kmpl. Jeigu Rangovas atliks gruntų stebėseną, tie darbai taip pat įeis į tunelio įrengimo faktinį kiekį – komplektą. </w:t>
            </w:r>
            <w:r w:rsidRPr="009E30E9">
              <w:rPr>
                <w:rFonts w:ascii="Arial" w:hAnsi="Arial" w:cs="Arial"/>
                <w:sz w:val="22"/>
                <w:szCs w:val="22"/>
              </w:rPr>
              <w:t>Pagal SKŽ SO dalies reikalingi elementai tunelio stūmimo betonavimui.</w:t>
            </w:r>
          </w:p>
          <w:p w14:paraId="607BA3B2" w14:textId="77777777" w:rsidR="00C70715" w:rsidRPr="009E30E9" w:rsidRDefault="00C70715" w:rsidP="009E30E9">
            <w:pPr>
              <w:rPr>
                <w:rFonts w:ascii="Arial" w:hAnsi="Arial" w:cs="Arial"/>
                <w:sz w:val="22"/>
                <w:szCs w:val="22"/>
                <w:lang w:val="lt-LT"/>
              </w:rPr>
            </w:pPr>
          </w:p>
        </w:tc>
      </w:tr>
      <w:tr w:rsidR="00C70715" w:rsidRPr="009E30E9" w14:paraId="0D2138DD" w14:textId="77777777" w:rsidTr="007B50CB">
        <w:trPr>
          <w:jc w:val="center"/>
        </w:trPr>
        <w:tc>
          <w:tcPr>
            <w:tcW w:w="709" w:type="dxa"/>
          </w:tcPr>
          <w:p w14:paraId="4D16E28E" w14:textId="0A3CB1FF" w:rsidR="00C70715" w:rsidRPr="009E30E9" w:rsidRDefault="003F5CDD" w:rsidP="00EB517B">
            <w:pPr>
              <w:ind w:left="31"/>
              <w:jc w:val="center"/>
              <w:rPr>
                <w:rFonts w:ascii="Arial" w:hAnsi="Arial" w:cs="Arial"/>
                <w:sz w:val="22"/>
                <w:szCs w:val="22"/>
                <w:lang w:val="lt-LT"/>
              </w:rPr>
            </w:pPr>
            <w:r w:rsidRPr="009E30E9">
              <w:rPr>
                <w:rFonts w:ascii="Arial" w:hAnsi="Arial" w:cs="Arial"/>
                <w:sz w:val="22"/>
                <w:szCs w:val="22"/>
                <w:lang w:val="lt-LT"/>
              </w:rPr>
              <w:t>2</w:t>
            </w:r>
            <w:r w:rsidR="009E30E9">
              <w:rPr>
                <w:rFonts w:ascii="Arial" w:hAnsi="Arial" w:cs="Arial"/>
                <w:sz w:val="22"/>
                <w:szCs w:val="22"/>
                <w:lang w:val="lt-LT"/>
              </w:rPr>
              <w:t>3</w:t>
            </w:r>
            <w:r w:rsidRPr="009E30E9">
              <w:rPr>
                <w:rFonts w:ascii="Arial" w:hAnsi="Arial" w:cs="Arial"/>
                <w:sz w:val="22"/>
                <w:szCs w:val="22"/>
                <w:lang w:val="lt-LT"/>
              </w:rPr>
              <w:t>.</w:t>
            </w:r>
          </w:p>
        </w:tc>
        <w:tc>
          <w:tcPr>
            <w:tcW w:w="4531" w:type="dxa"/>
          </w:tcPr>
          <w:p w14:paraId="59E593FA" w14:textId="77777777" w:rsidR="00E02C32" w:rsidRPr="009E30E9" w:rsidRDefault="005530E3" w:rsidP="00EB517B">
            <w:pPr>
              <w:spacing w:after="160"/>
              <w:rPr>
                <w:rFonts w:ascii="Arial" w:hAnsi="Arial" w:cs="Arial"/>
                <w:sz w:val="22"/>
                <w:szCs w:val="22"/>
                <w:lang w:val="lt-LT"/>
              </w:rPr>
            </w:pPr>
            <w:r w:rsidRPr="009E30E9">
              <w:rPr>
                <w:rFonts w:ascii="Arial" w:hAnsi="Arial" w:cs="Arial"/>
                <w:sz w:val="22"/>
                <w:szCs w:val="22"/>
                <w:lang w:val="lt-LT"/>
              </w:rPr>
              <w:t>Prašome nurodyti kokie galimi maksimalūs geležinkelio kelio ir geležinkelio sankasos poslinkiai (deformacijos)  automobilių tunelio statybos metu virš tunelio.</w:t>
            </w:r>
            <w:r w:rsidR="00E02C32" w:rsidRPr="009E30E9">
              <w:rPr>
                <w:rFonts w:ascii="Arial" w:hAnsi="Arial" w:cs="Arial"/>
                <w:sz w:val="22"/>
                <w:szCs w:val="22"/>
                <w:lang w:val="lt-LT"/>
              </w:rPr>
              <w:t xml:space="preserve"> </w:t>
            </w:r>
          </w:p>
          <w:p w14:paraId="01FE5115" w14:textId="6F242D2A" w:rsidR="00C70715" w:rsidRPr="009E30E9" w:rsidRDefault="00E02C32" w:rsidP="00EB517B">
            <w:pPr>
              <w:spacing w:after="160"/>
              <w:rPr>
                <w:rFonts w:ascii="Arial" w:hAnsi="Arial" w:cs="Arial"/>
                <w:sz w:val="22"/>
                <w:szCs w:val="22"/>
                <w:lang w:val="lt-LT"/>
              </w:rPr>
            </w:pPr>
            <w:r w:rsidRPr="009E30E9">
              <w:rPr>
                <w:rFonts w:ascii="Arial" w:hAnsi="Arial" w:cs="Arial"/>
                <w:sz w:val="22"/>
                <w:szCs w:val="22"/>
                <w:lang w:val="lt-LT"/>
              </w:rPr>
              <w:t xml:space="preserve">Prašome patvirtinti kad atlikus tunelio statybos darbus nereikės įrengti ilgalaikių sankasos </w:t>
            </w:r>
            <w:r w:rsidRPr="009E30E9">
              <w:rPr>
                <w:rFonts w:ascii="Arial" w:hAnsi="Arial" w:cs="Arial"/>
                <w:sz w:val="22"/>
                <w:szCs w:val="22"/>
                <w:lang w:val="lt-LT"/>
              </w:rPr>
              <w:tab/>
              <w:t>stebėjimo virš statinio monitoringo daviklių.</w:t>
            </w:r>
          </w:p>
        </w:tc>
        <w:tc>
          <w:tcPr>
            <w:tcW w:w="4536" w:type="dxa"/>
          </w:tcPr>
          <w:p w14:paraId="3D3C7FDF" w14:textId="553C5ABC" w:rsidR="00D54F57" w:rsidRPr="009E30E9" w:rsidRDefault="00D54F57" w:rsidP="009E30E9">
            <w:pPr>
              <w:rPr>
                <w:rFonts w:ascii="Arial" w:hAnsi="Arial" w:cs="Arial"/>
                <w:sz w:val="22"/>
                <w:szCs w:val="22"/>
              </w:rPr>
            </w:pPr>
            <w:r w:rsidRPr="009E30E9">
              <w:rPr>
                <w:rFonts w:ascii="Arial" w:hAnsi="Arial" w:cs="Arial"/>
                <w:sz w:val="22"/>
                <w:szCs w:val="22"/>
                <w:lang w:val="lt-LT"/>
              </w:rPr>
              <w:t xml:space="preserve">Geležinkelio kelyje nuosėdžiai negalimi. Jiems atsiradus, turėtų būti atliekamas balastavimas ar kt. </w:t>
            </w:r>
            <w:r w:rsidRPr="009E30E9">
              <w:rPr>
                <w:rFonts w:ascii="Arial" w:hAnsi="Arial" w:cs="Arial"/>
                <w:sz w:val="22"/>
                <w:szCs w:val="22"/>
              </w:rPr>
              <w:t>Konkrečius reikalavimus Rangovas turi susiderinti su LTG Infra.</w:t>
            </w:r>
          </w:p>
          <w:p w14:paraId="147950E6" w14:textId="77777777" w:rsidR="00C70715" w:rsidRPr="009E30E9" w:rsidRDefault="00C70715" w:rsidP="009E30E9">
            <w:pPr>
              <w:rPr>
                <w:rFonts w:ascii="Arial" w:hAnsi="Arial" w:cs="Arial"/>
                <w:sz w:val="22"/>
                <w:szCs w:val="22"/>
                <w:lang w:val="lt-LT"/>
              </w:rPr>
            </w:pPr>
          </w:p>
        </w:tc>
      </w:tr>
      <w:tr w:rsidR="00C70715" w:rsidRPr="00CB762A" w14:paraId="64B18DE6" w14:textId="77777777" w:rsidTr="007B50CB">
        <w:trPr>
          <w:jc w:val="center"/>
        </w:trPr>
        <w:tc>
          <w:tcPr>
            <w:tcW w:w="709" w:type="dxa"/>
          </w:tcPr>
          <w:p w14:paraId="76DA7273" w14:textId="73EAB655" w:rsidR="00C70715" w:rsidRPr="009E30E9" w:rsidRDefault="003F5CDD" w:rsidP="00EB517B">
            <w:pPr>
              <w:ind w:left="31"/>
              <w:jc w:val="center"/>
              <w:rPr>
                <w:rFonts w:ascii="Arial" w:hAnsi="Arial" w:cs="Arial"/>
                <w:sz w:val="22"/>
                <w:szCs w:val="22"/>
                <w:lang w:val="lt-LT"/>
              </w:rPr>
            </w:pPr>
            <w:r w:rsidRPr="009E30E9">
              <w:rPr>
                <w:rFonts w:ascii="Arial" w:hAnsi="Arial" w:cs="Arial"/>
                <w:sz w:val="22"/>
                <w:szCs w:val="22"/>
                <w:lang w:val="lt-LT"/>
              </w:rPr>
              <w:t>2</w:t>
            </w:r>
            <w:r w:rsidR="009E30E9">
              <w:rPr>
                <w:rFonts w:ascii="Arial" w:hAnsi="Arial" w:cs="Arial"/>
                <w:sz w:val="22"/>
                <w:szCs w:val="22"/>
                <w:lang w:val="lt-LT"/>
              </w:rPr>
              <w:t>4</w:t>
            </w:r>
            <w:r w:rsidRPr="009E30E9">
              <w:rPr>
                <w:rFonts w:ascii="Arial" w:hAnsi="Arial" w:cs="Arial"/>
                <w:sz w:val="22"/>
                <w:szCs w:val="22"/>
                <w:lang w:val="lt-LT"/>
              </w:rPr>
              <w:t>.</w:t>
            </w:r>
          </w:p>
        </w:tc>
        <w:tc>
          <w:tcPr>
            <w:tcW w:w="4531" w:type="dxa"/>
          </w:tcPr>
          <w:p w14:paraId="4ECA7ABC" w14:textId="77777777" w:rsidR="003F5CDD" w:rsidRPr="00195543" w:rsidRDefault="004740A2" w:rsidP="00EB517B">
            <w:pPr>
              <w:spacing w:after="160"/>
              <w:rPr>
                <w:rFonts w:ascii="Arial" w:hAnsi="Arial" w:cs="Arial"/>
                <w:sz w:val="22"/>
                <w:szCs w:val="22"/>
                <w:lang w:val="lt-LT"/>
              </w:rPr>
            </w:pPr>
            <w:r w:rsidRPr="009E30E9">
              <w:rPr>
                <w:rFonts w:ascii="Arial" w:hAnsi="Arial" w:cs="Arial"/>
                <w:sz w:val="22"/>
                <w:szCs w:val="22"/>
                <w:lang w:val="lt-LT"/>
              </w:rPr>
              <w:t xml:space="preserve">Žiniaraštyje nusausinimo priemonė „Adatinių filtrų įrengimas“ pateikta kaip 1 komplektas, nors Aiškinamajame rašte numatyta jų taikymas darbams žemiau gruntinio vandens lygio. Atkreipiame dėmesį, kad faktinis poreikis nėra aiškiai apibrėžtas. Atlikome preliminarų vertinimą pagal pamatų duobių perimetrus, kuriuose altitudė yra žemiau gruntinio vandens lygio, taikant tipinį adatų išdėstymo žingsnį (1,0–1,5 m). </w:t>
            </w:r>
            <w:r w:rsidRPr="00195543">
              <w:rPr>
                <w:rFonts w:ascii="Arial" w:hAnsi="Arial" w:cs="Arial"/>
                <w:sz w:val="22"/>
                <w:szCs w:val="22"/>
                <w:lang w:val="lt-LT"/>
              </w:rPr>
              <w:t xml:space="preserve">Pagal tai gautas orientacinis kiekis – </w:t>
            </w:r>
            <w:r w:rsidRPr="00195543">
              <w:rPr>
                <w:rFonts w:ascii="Arial" w:hAnsi="Arial" w:cs="Arial"/>
                <w:sz w:val="22"/>
                <w:szCs w:val="22"/>
                <w:lang w:val="lt-LT"/>
              </w:rPr>
              <w:lastRenderedPageBreak/>
              <w:t>apie 1150 vnt. adatinių filtrų ir apie 1265 m kolektoriaus.</w:t>
            </w:r>
          </w:p>
          <w:p w14:paraId="35658D41" w14:textId="7F613210" w:rsidR="00C70715" w:rsidRPr="00195543" w:rsidRDefault="004740A2" w:rsidP="00EB517B">
            <w:pPr>
              <w:spacing w:after="160"/>
              <w:rPr>
                <w:rFonts w:ascii="Arial" w:hAnsi="Arial" w:cs="Arial"/>
                <w:sz w:val="22"/>
                <w:szCs w:val="22"/>
                <w:lang w:val="lt-LT"/>
              </w:rPr>
            </w:pPr>
            <w:r w:rsidRPr="00195543">
              <w:rPr>
                <w:rFonts w:ascii="Arial" w:hAnsi="Arial" w:cs="Arial"/>
                <w:sz w:val="22"/>
                <w:szCs w:val="22"/>
                <w:lang w:val="lt-LT"/>
              </w:rPr>
              <w:t>Prašome nurodyti, kurioje vietoje DKŽ rangovas turi įsivertinti tokį kiekį adatinių filtrų.</w:t>
            </w:r>
          </w:p>
        </w:tc>
        <w:tc>
          <w:tcPr>
            <w:tcW w:w="4536" w:type="dxa"/>
          </w:tcPr>
          <w:p w14:paraId="13E8CA9C" w14:textId="43C2BFD0" w:rsidR="00C70715" w:rsidRPr="009E30E9" w:rsidRDefault="003E6DB4" w:rsidP="009E30E9">
            <w:pPr>
              <w:rPr>
                <w:rFonts w:ascii="Arial" w:hAnsi="Arial" w:cs="Arial"/>
                <w:sz w:val="22"/>
                <w:szCs w:val="22"/>
                <w:lang w:val="lt-LT"/>
              </w:rPr>
            </w:pPr>
            <w:r w:rsidRPr="00195543">
              <w:rPr>
                <w:rFonts w:ascii="Arial" w:hAnsi="Arial" w:cs="Arial"/>
                <w:sz w:val="22"/>
                <w:szCs w:val="22"/>
                <w:lang w:val="lt-LT"/>
              </w:rPr>
              <w:lastRenderedPageBreak/>
              <w:t>Kiekiuose įvertintas adatinių filtrų įrengimas kaip 1 komplektas. Rangovas tikslų adatinių filtrų kiekį vertinasi pagal pasirinktą darbų technologiją ir turimus mechanizmų resursus darbų atlikimui</w:t>
            </w:r>
            <w:r w:rsidR="008678AE">
              <w:rPr>
                <w:rFonts w:ascii="Arial" w:hAnsi="Arial" w:cs="Arial"/>
                <w:sz w:val="22"/>
                <w:szCs w:val="22"/>
                <w:lang w:val="lt-LT"/>
              </w:rPr>
              <w:t>.</w:t>
            </w:r>
          </w:p>
        </w:tc>
      </w:tr>
    </w:tbl>
    <w:p w14:paraId="6628A96E" w14:textId="77777777" w:rsidR="000134ED" w:rsidRDefault="000134ED" w:rsidP="00FB153D">
      <w:pPr>
        <w:pStyle w:val="Default"/>
        <w:spacing w:line="276" w:lineRule="auto"/>
        <w:ind w:firstLine="720"/>
        <w:jc w:val="both"/>
        <w:rPr>
          <w:sz w:val="22"/>
          <w:szCs w:val="22"/>
        </w:rPr>
      </w:pPr>
    </w:p>
    <w:p w14:paraId="71E55AE4" w14:textId="1C7CEA6D" w:rsidR="00195543" w:rsidRDefault="008D42DD" w:rsidP="008D42DD">
      <w:pPr>
        <w:pStyle w:val="Default"/>
        <w:spacing w:line="276" w:lineRule="auto"/>
        <w:jc w:val="both"/>
        <w:rPr>
          <w:sz w:val="22"/>
          <w:szCs w:val="22"/>
        </w:rPr>
      </w:pPr>
      <w:r>
        <w:rPr>
          <w:sz w:val="22"/>
          <w:szCs w:val="22"/>
        </w:rPr>
        <w:t xml:space="preserve">            PRIDEDAMA:</w:t>
      </w:r>
    </w:p>
    <w:p w14:paraId="10B23C55" w14:textId="77777777" w:rsidR="0036297C" w:rsidRDefault="0036297C" w:rsidP="00FB153D">
      <w:pPr>
        <w:pStyle w:val="Default"/>
        <w:spacing w:line="276" w:lineRule="auto"/>
        <w:ind w:firstLine="720"/>
        <w:jc w:val="both"/>
        <w:rPr>
          <w:sz w:val="22"/>
          <w:szCs w:val="22"/>
        </w:rPr>
      </w:pPr>
    </w:p>
    <w:p w14:paraId="5813AA80" w14:textId="77777777" w:rsidR="008D42DD" w:rsidRDefault="008D42DD" w:rsidP="008D42DD">
      <w:pPr>
        <w:pStyle w:val="Default"/>
        <w:numPr>
          <w:ilvl w:val="0"/>
          <w:numId w:val="30"/>
        </w:numPr>
        <w:spacing w:line="276" w:lineRule="auto"/>
        <w:jc w:val="both"/>
        <w:rPr>
          <w:sz w:val="22"/>
          <w:szCs w:val="22"/>
        </w:rPr>
      </w:pPr>
      <w:r>
        <w:rPr>
          <w:sz w:val="22"/>
          <w:szCs w:val="22"/>
        </w:rPr>
        <w:t xml:space="preserve">Patikslintas Specialiųjų pirkimo sąlygų 17 priedas, 1 </w:t>
      </w:r>
      <w:r w:rsidRPr="00F11C9D">
        <w:rPr>
          <w:i/>
          <w:iCs/>
          <w:sz w:val="22"/>
          <w:szCs w:val="22"/>
        </w:rPr>
        <w:t xml:space="preserve">excel </w:t>
      </w:r>
      <w:r>
        <w:rPr>
          <w:sz w:val="22"/>
          <w:szCs w:val="22"/>
        </w:rPr>
        <w:t>formato failas.</w:t>
      </w:r>
    </w:p>
    <w:p w14:paraId="0580CAB8" w14:textId="3DBBA42B" w:rsidR="008D42DD" w:rsidRDefault="008D42DD" w:rsidP="008D42DD">
      <w:pPr>
        <w:pStyle w:val="Default"/>
        <w:numPr>
          <w:ilvl w:val="0"/>
          <w:numId w:val="30"/>
        </w:numPr>
        <w:spacing w:line="276" w:lineRule="auto"/>
        <w:jc w:val="both"/>
        <w:rPr>
          <w:sz w:val="22"/>
          <w:szCs w:val="22"/>
        </w:rPr>
      </w:pPr>
      <w:r>
        <w:rPr>
          <w:sz w:val="22"/>
          <w:szCs w:val="22"/>
        </w:rPr>
        <w:t xml:space="preserve">Tiekėjo atsiųsta projekto iškarpa (susijusi su </w:t>
      </w:r>
      <w:r w:rsidR="00D3103E">
        <w:rPr>
          <w:sz w:val="22"/>
          <w:szCs w:val="22"/>
        </w:rPr>
        <w:t>1 klausimo 1.1 punktu)</w:t>
      </w:r>
      <w:r>
        <w:rPr>
          <w:sz w:val="22"/>
          <w:szCs w:val="22"/>
        </w:rPr>
        <w:t xml:space="preserve">, 1 </w:t>
      </w:r>
      <w:r w:rsidRPr="00BE248C">
        <w:rPr>
          <w:i/>
          <w:iCs/>
          <w:sz w:val="22"/>
          <w:szCs w:val="22"/>
        </w:rPr>
        <w:t>p</w:t>
      </w:r>
      <w:r>
        <w:rPr>
          <w:i/>
          <w:iCs/>
          <w:sz w:val="22"/>
          <w:szCs w:val="22"/>
        </w:rPr>
        <w:t xml:space="preserve">ng </w:t>
      </w:r>
      <w:r>
        <w:rPr>
          <w:sz w:val="22"/>
          <w:szCs w:val="22"/>
        </w:rPr>
        <w:t>formato failas.</w:t>
      </w:r>
    </w:p>
    <w:p w14:paraId="38ED9CA2" w14:textId="77777777" w:rsidR="008D42DD" w:rsidRDefault="008D42DD" w:rsidP="008D42DD">
      <w:pPr>
        <w:pStyle w:val="Default"/>
        <w:spacing w:line="276" w:lineRule="auto"/>
        <w:ind w:firstLine="720"/>
        <w:jc w:val="both"/>
        <w:rPr>
          <w:sz w:val="22"/>
          <w:szCs w:val="22"/>
        </w:rPr>
      </w:pPr>
    </w:p>
    <w:p w14:paraId="0E9EB7A4" w14:textId="77777777" w:rsidR="008D42DD" w:rsidRDefault="008D42DD" w:rsidP="008D42DD">
      <w:pPr>
        <w:pStyle w:val="Default"/>
        <w:spacing w:line="276" w:lineRule="auto"/>
        <w:ind w:firstLine="720"/>
        <w:jc w:val="both"/>
        <w:rPr>
          <w:sz w:val="22"/>
          <w:szCs w:val="22"/>
        </w:rPr>
      </w:pPr>
      <w:r>
        <w:rPr>
          <w:sz w:val="22"/>
          <w:szCs w:val="22"/>
        </w:rPr>
        <w:t xml:space="preserve">Projektų grupės </w:t>
      </w:r>
    </w:p>
    <w:p w14:paraId="79F7B84F" w14:textId="77777777" w:rsidR="008D42DD" w:rsidRDefault="008D42DD" w:rsidP="008D42DD">
      <w:pPr>
        <w:pStyle w:val="Default"/>
        <w:spacing w:line="276" w:lineRule="auto"/>
        <w:ind w:firstLine="720"/>
        <w:jc w:val="both"/>
        <w:rPr>
          <w:sz w:val="22"/>
          <w:szCs w:val="22"/>
        </w:rPr>
      </w:pPr>
      <w:r>
        <w:rPr>
          <w:sz w:val="22"/>
          <w:szCs w:val="22"/>
        </w:rPr>
        <w:t>Strateginių projektų skyriaus vadovas                                                         Vaidrius Andrikonis</w:t>
      </w:r>
    </w:p>
    <w:p w14:paraId="2F66B592" w14:textId="77777777" w:rsidR="008D42DD" w:rsidRDefault="008D42DD" w:rsidP="008D42DD">
      <w:pPr>
        <w:pStyle w:val="Default"/>
        <w:spacing w:line="276" w:lineRule="auto"/>
        <w:ind w:firstLine="720"/>
        <w:jc w:val="both"/>
        <w:rPr>
          <w:sz w:val="22"/>
          <w:szCs w:val="22"/>
        </w:rPr>
      </w:pPr>
    </w:p>
    <w:p w14:paraId="12507A15" w14:textId="77777777" w:rsidR="008D42DD" w:rsidRDefault="008D42DD" w:rsidP="008D42DD">
      <w:pPr>
        <w:pStyle w:val="Default"/>
        <w:spacing w:line="276" w:lineRule="auto"/>
        <w:ind w:firstLine="720"/>
        <w:jc w:val="both"/>
        <w:rPr>
          <w:sz w:val="22"/>
          <w:szCs w:val="22"/>
        </w:rPr>
      </w:pPr>
    </w:p>
    <w:p w14:paraId="34683B84" w14:textId="77777777" w:rsidR="008D42DD" w:rsidRDefault="008D42DD" w:rsidP="008D42DD">
      <w:pPr>
        <w:pStyle w:val="Default"/>
        <w:spacing w:line="276" w:lineRule="auto"/>
        <w:ind w:firstLine="720"/>
        <w:jc w:val="both"/>
        <w:rPr>
          <w:sz w:val="22"/>
          <w:szCs w:val="22"/>
        </w:rPr>
      </w:pPr>
    </w:p>
    <w:p w14:paraId="1DC00029" w14:textId="77777777" w:rsidR="008D42DD" w:rsidRDefault="008D42DD" w:rsidP="008D42DD">
      <w:pPr>
        <w:pStyle w:val="Default"/>
        <w:spacing w:line="276" w:lineRule="auto"/>
        <w:ind w:firstLine="720"/>
        <w:jc w:val="both"/>
        <w:rPr>
          <w:sz w:val="22"/>
          <w:szCs w:val="22"/>
        </w:rPr>
      </w:pPr>
    </w:p>
    <w:p w14:paraId="69D2EA20" w14:textId="77777777" w:rsidR="008D42DD" w:rsidRDefault="008D42DD" w:rsidP="008D42DD">
      <w:pPr>
        <w:pStyle w:val="Default"/>
        <w:spacing w:line="276" w:lineRule="auto"/>
        <w:ind w:firstLine="720"/>
        <w:jc w:val="both"/>
        <w:rPr>
          <w:sz w:val="22"/>
          <w:szCs w:val="22"/>
        </w:rPr>
      </w:pPr>
    </w:p>
    <w:p w14:paraId="5B6CC788" w14:textId="77777777" w:rsidR="008D42DD" w:rsidRDefault="008D42DD" w:rsidP="008D42DD">
      <w:pPr>
        <w:pStyle w:val="Default"/>
        <w:spacing w:line="276" w:lineRule="auto"/>
        <w:ind w:firstLine="720"/>
        <w:jc w:val="both"/>
        <w:rPr>
          <w:sz w:val="22"/>
          <w:szCs w:val="22"/>
        </w:rPr>
      </w:pPr>
    </w:p>
    <w:p w14:paraId="772F9A8C" w14:textId="77777777" w:rsidR="008D42DD" w:rsidRDefault="008D42DD" w:rsidP="008D42DD">
      <w:pPr>
        <w:pStyle w:val="Default"/>
        <w:spacing w:line="276" w:lineRule="auto"/>
        <w:ind w:firstLine="720"/>
        <w:jc w:val="both"/>
        <w:rPr>
          <w:sz w:val="22"/>
          <w:szCs w:val="22"/>
        </w:rPr>
      </w:pPr>
    </w:p>
    <w:p w14:paraId="7848ED82" w14:textId="77777777" w:rsidR="008D42DD" w:rsidRDefault="008D42DD" w:rsidP="008D42DD">
      <w:pPr>
        <w:pStyle w:val="Default"/>
        <w:spacing w:line="276" w:lineRule="auto"/>
        <w:ind w:firstLine="720"/>
        <w:jc w:val="both"/>
        <w:rPr>
          <w:sz w:val="22"/>
          <w:szCs w:val="22"/>
        </w:rPr>
      </w:pPr>
    </w:p>
    <w:p w14:paraId="20CC8FC9" w14:textId="77777777" w:rsidR="008D42DD" w:rsidRDefault="008D42DD" w:rsidP="008D42DD">
      <w:pPr>
        <w:pStyle w:val="Default"/>
        <w:spacing w:line="276" w:lineRule="auto"/>
        <w:ind w:firstLine="720"/>
        <w:jc w:val="both"/>
        <w:rPr>
          <w:sz w:val="22"/>
          <w:szCs w:val="22"/>
        </w:rPr>
      </w:pPr>
    </w:p>
    <w:p w14:paraId="62B4D9B9" w14:textId="77777777" w:rsidR="008D42DD" w:rsidRDefault="008D42DD" w:rsidP="008D42DD">
      <w:pPr>
        <w:pStyle w:val="Default"/>
        <w:spacing w:line="276" w:lineRule="auto"/>
        <w:ind w:firstLine="720"/>
        <w:jc w:val="both"/>
        <w:rPr>
          <w:sz w:val="22"/>
          <w:szCs w:val="22"/>
        </w:rPr>
      </w:pPr>
    </w:p>
    <w:p w14:paraId="4F1187E4" w14:textId="77777777" w:rsidR="008D42DD" w:rsidRDefault="008D42DD" w:rsidP="008D42DD">
      <w:pPr>
        <w:pStyle w:val="Default"/>
        <w:spacing w:line="276" w:lineRule="auto"/>
        <w:ind w:firstLine="720"/>
        <w:jc w:val="both"/>
        <w:rPr>
          <w:sz w:val="22"/>
          <w:szCs w:val="22"/>
        </w:rPr>
      </w:pPr>
    </w:p>
    <w:p w14:paraId="12FC7D92" w14:textId="77777777" w:rsidR="000F1FBD" w:rsidRDefault="000F1FBD" w:rsidP="008D42DD">
      <w:pPr>
        <w:pStyle w:val="Default"/>
        <w:spacing w:line="276" w:lineRule="auto"/>
        <w:ind w:firstLine="720"/>
        <w:jc w:val="both"/>
        <w:rPr>
          <w:sz w:val="22"/>
          <w:szCs w:val="22"/>
        </w:rPr>
      </w:pPr>
    </w:p>
    <w:p w14:paraId="2CAB1D11" w14:textId="77777777" w:rsidR="000F1FBD" w:rsidRDefault="000F1FBD" w:rsidP="008D42DD">
      <w:pPr>
        <w:pStyle w:val="Default"/>
        <w:spacing w:line="276" w:lineRule="auto"/>
        <w:ind w:firstLine="720"/>
        <w:jc w:val="both"/>
        <w:rPr>
          <w:sz w:val="22"/>
          <w:szCs w:val="22"/>
        </w:rPr>
      </w:pPr>
    </w:p>
    <w:p w14:paraId="3EEEA7C5" w14:textId="77777777" w:rsidR="000F1FBD" w:rsidRDefault="000F1FBD" w:rsidP="008D42DD">
      <w:pPr>
        <w:pStyle w:val="Default"/>
        <w:spacing w:line="276" w:lineRule="auto"/>
        <w:ind w:firstLine="720"/>
        <w:jc w:val="both"/>
        <w:rPr>
          <w:sz w:val="22"/>
          <w:szCs w:val="22"/>
        </w:rPr>
      </w:pPr>
    </w:p>
    <w:p w14:paraId="74DA2562" w14:textId="77777777" w:rsidR="000F1FBD" w:rsidRDefault="000F1FBD" w:rsidP="008D42DD">
      <w:pPr>
        <w:pStyle w:val="Default"/>
        <w:spacing w:line="276" w:lineRule="auto"/>
        <w:ind w:firstLine="720"/>
        <w:jc w:val="both"/>
        <w:rPr>
          <w:sz w:val="22"/>
          <w:szCs w:val="22"/>
        </w:rPr>
      </w:pPr>
    </w:p>
    <w:p w14:paraId="78E603E8" w14:textId="77777777" w:rsidR="000F1FBD" w:rsidRDefault="000F1FBD" w:rsidP="008D42DD">
      <w:pPr>
        <w:pStyle w:val="Default"/>
        <w:spacing w:line="276" w:lineRule="auto"/>
        <w:ind w:firstLine="720"/>
        <w:jc w:val="both"/>
        <w:rPr>
          <w:sz w:val="22"/>
          <w:szCs w:val="22"/>
        </w:rPr>
      </w:pPr>
    </w:p>
    <w:p w14:paraId="6E970F11" w14:textId="77777777" w:rsidR="008D42DD" w:rsidRDefault="008D42DD" w:rsidP="008D42DD">
      <w:pPr>
        <w:pStyle w:val="Default"/>
        <w:spacing w:line="276" w:lineRule="auto"/>
        <w:ind w:firstLine="720"/>
        <w:jc w:val="both"/>
        <w:rPr>
          <w:sz w:val="22"/>
          <w:szCs w:val="22"/>
        </w:rPr>
      </w:pPr>
    </w:p>
    <w:p w14:paraId="3429E5D4" w14:textId="77777777" w:rsidR="008D42DD" w:rsidRDefault="008D42DD" w:rsidP="008D42DD">
      <w:pPr>
        <w:pStyle w:val="Default"/>
        <w:spacing w:line="276" w:lineRule="auto"/>
        <w:ind w:firstLine="720"/>
        <w:jc w:val="both"/>
        <w:rPr>
          <w:sz w:val="22"/>
          <w:szCs w:val="22"/>
        </w:rPr>
      </w:pPr>
    </w:p>
    <w:p w14:paraId="4662CA29" w14:textId="77777777" w:rsidR="008D42DD" w:rsidRDefault="008D42DD" w:rsidP="008D42DD">
      <w:pPr>
        <w:pStyle w:val="Default"/>
        <w:spacing w:line="276" w:lineRule="auto"/>
        <w:ind w:firstLine="720"/>
        <w:jc w:val="both"/>
        <w:rPr>
          <w:sz w:val="22"/>
          <w:szCs w:val="22"/>
        </w:rPr>
      </w:pPr>
    </w:p>
    <w:p w14:paraId="56F2600F" w14:textId="77777777" w:rsidR="008D42DD" w:rsidRDefault="008D42DD" w:rsidP="008D42DD">
      <w:pPr>
        <w:pStyle w:val="Default"/>
        <w:spacing w:line="276" w:lineRule="auto"/>
        <w:ind w:firstLine="720"/>
        <w:jc w:val="both"/>
        <w:rPr>
          <w:sz w:val="22"/>
          <w:szCs w:val="22"/>
        </w:rPr>
      </w:pPr>
    </w:p>
    <w:p w14:paraId="2B5BFF22" w14:textId="77777777" w:rsidR="008D42DD" w:rsidRDefault="008D42DD" w:rsidP="008D42DD">
      <w:pPr>
        <w:pStyle w:val="Default"/>
        <w:spacing w:line="276" w:lineRule="auto"/>
        <w:ind w:firstLine="720"/>
        <w:jc w:val="both"/>
        <w:rPr>
          <w:sz w:val="22"/>
          <w:szCs w:val="22"/>
        </w:rPr>
      </w:pPr>
    </w:p>
    <w:p w14:paraId="03579379" w14:textId="77777777" w:rsidR="008D42DD" w:rsidRDefault="008D42DD" w:rsidP="008D42DD">
      <w:pPr>
        <w:pStyle w:val="Default"/>
        <w:spacing w:line="276" w:lineRule="auto"/>
        <w:ind w:firstLine="720"/>
        <w:jc w:val="both"/>
        <w:rPr>
          <w:sz w:val="22"/>
          <w:szCs w:val="22"/>
        </w:rPr>
      </w:pPr>
    </w:p>
    <w:p w14:paraId="51C12D72" w14:textId="77777777" w:rsidR="008D42DD" w:rsidRDefault="008D42DD" w:rsidP="008D42DD">
      <w:pPr>
        <w:pStyle w:val="Default"/>
        <w:spacing w:line="276" w:lineRule="auto"/>
        <w:ind w:firstLine="720"/>
        <w:jc w:val="both"/>
        <w:rPr>
          <w:sz w:val="22"/>
          <w:szCs w:val="22"/>
        </w:rPr>
      </w:pPr>
    </w:p>
    <w:p w14:paraId="7AF959DC" w14:textId="77777777" w:rsidR="008D42DD" w:rsidRDefault="008D42DD" w:rsidP="008D42DD">
      <w:pPr>
        <w:pStyle w:val="Default"/>
        <w:spacing w:line="276" w:lineRule="auto"/>
        <w:ind w:firstLine="720"/>
        <w:jc w:val="both"/>
        <w:rPr>
          <w:sz w:val="22"/>
          <w:szCs w:val="22"/>
        </w:rPr>
      </w:pPr>
    </w:p>
    <w:p w14:paraId="4AF938E5" w14:textId="77777777" w:rsidR="008D42DD" w:rsidRDefault="008D42DD" w:rsidP="008D42DD">
      <w:pPr>
        <w:pStyle w:val="Default"/>
        <w:spacing w:line="276" w:lineRule="auto"/>
        <w:ind w:firstLine="720"/>
        <w:jc w:val="both"/>
        <w:rPr>
          <w:sz w:val="22"/>
          <w:szCs w:val="22"/>
        </w:rPr>
      </w:pPr>
    </w:p>
    <w:p w14:paraId="5608794A" w14:textId="77777777" w:rsidR="008D42DD" w:rsidRPr="000D7E74" w:rsidRDefault="008D42DD" w:rsidP="008D42DD">
      <w:pPr>
        <w:pStyle w:val="Default"/>
        <w:spacing w:line="276" w:lineRule="auto"/>
        <w:ind w:firstLine="720"/>
        <w:jc w:val="both"/>
        <w:rPr>
          <w:sz w:val="22"/>
          <w:szCs w:val="22"/>
        </w:rPr>
      </w:pPr>
      <w:r>
        <w:rPr>
          <w:sz w:val="22"/>
          <w:szCs w:val="22"/>
        </w:rPr>
        <w:t>Antanas Narbutas, antanas.narbutas@vialietuva.lt</w:t>
      </w:r>
    </w:p>
    <w:p w14:paraId="5E3E59EF" w14:textId="5B559B74" w:rsidR="00195543" w:rsidRPr="005061D4" w:rsidRDefault="00195543" w:rsidP="00992888">
      <w:pPr>
        <w:pStyle w:val="Default"/>
        <w:spacing w:line="276" w:lineRule="auto"/>
        <w:jc w:val="both"/>
        <w:rPr>
          <w:sz w:val="22"/>
          <w:szCs w:val="22"/>
        </w:rPr>
      </w:pPr>
    </w:p>
    <w:sectPr w:rsidR="00195543" w:rsidRPr="005061D4" w:rsidSect="00A46C90">
      <w:headerReference w:type="default" r:id="rId16"/>
      <w:footerReference w:type="default" r:id="rId17"/>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3246" w14:textId="77777777" w:rsidR="004F177C" w:rsidRDefault="004F177C">
      <w:r>
        <w:separator/>
      </w:r>
    </w:p>
  </w:endnote>
  <w:endnote w:type="continuationSeparator" w:id="0">
    <w:p w14:paraId="30885EF1" w14:textId="77777777" w:rsidR="004F177C" w:rsidRDefault="004F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82916" w14:textId="77777777" w:rsidR="004F177C" w:rsidRDefault="004F177C">
      <w:r>
        <w:separator/>
      </w:r>
    </w:p>
  </w:footnote>
  <w:footnote w:type="continuationSeparator" w:id="0">
    <w:p w14:paraId="3574A25C" w14:textId="77777777" w:rsidR="004F177C" w:rsidRDefault="004F177C">
      <w:r>
        <w:continuationSeparator/>
      </w:r>
    </w:p>
  </w:footnote>
  <w:footnote w:id="1">
    <w:p w14:paraId="41D2CB97" w14:textId="3D819F46" w:rsidR="001E7FF7" w:rsidRPr="001E7FF7"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Siekiant išvengti turinio interpretacijų, tiekėjų klausimai cituojami tiksliai taip, kaip buvo pateikti CVP IS priemonėmis (tekstas neredaguotas).</w:t>
      </w:r>
    </w:p>
  </w:footnote>
  <w:footnote w:id="2">
    <w:p w14:paraId="6EDDA8B9" w14:textId="7F6F1C1F" w:rsidR="00EB0474" w:rsidRPr="00C049CF"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450"/>
    <w:multiLevelType w:val="hybridMultilevel"/>
    <w:tmpl w:val="0C8E1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9A02AC"/>
    <w:multiLevelType w:val="multilevel"/>
    <w:tmpl w:val="035428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C204D5"/>
    <w:multiLevelType w:val="hybridMultilevel"/>
    <w:tmpl w:val="1954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4221066"/>
    <w:multiLevelType w:val="hybridMultilevel"/>
    <w:tmpl w:val="EC54F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70E6"/>
    <w:multiLevelType w:val="hybridMultilevel"/>
    <w:tmpl w:val="DCE4D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0644C"/>
    <w:multiLevelType w:val="hybridMultilevel"/>
    <w:tmpl w:val="8FEA77D6"/>
    <w:lvl w:ilvl="0" w:tplc="C0423DD6">
      <w:start w:val="18"/>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9440877"/>
    <w:multiLevelType w:val="hybridMultilevel"/>
    <w:tmpl w:val="EC54F9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1" w15:restartNumberingAfterBreak="0">
    <w:nsid w:val="1BF711E7"/>
    <w:multiLevelType w:val="multilevel"/>
    <w:tmpl w:val="09009E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F27BD0"/>
    <w:multiLevelType w:val="hybridMultilevel"/>
    <w:tmpl w:val="AD146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455AF"/>
    <w:multiLevelType w:val="hybridMultilevel"/>
    <w:tmpl w:val="A5A66952"/>
    <w:lvl w:ilvl="0" w:tplc="799A92EA">
      <w:start w:val="1"/>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14"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15" w15:restartNumberingAfterBreak="0">
    <w:nsid w:val="44C32852"/>
    <w:multiLevelType w:val="hybridMultilevel"/>
    <w:tmpl w:val="85E8948E"/>
    <w:lvl w:ilvl="0" w:tplc="77FA324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CB141E"/>
    <w:multiLevelType w:val="hybridMultilevel"/>
    <w:tmpl w:val="EED8546A"/>
    <w:lvl w:ilvl="0" w:tplc="50AAE70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A0F3731"/>
    <w:multiLevelType w:val="multilevel"/>
    <w:tmpl w:val="035428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5757D1E"/>
    <w:multiLevelType w:val="hybridMultilevel"/>
    <w:tmpl w:val="33E8D1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D3CB4"/>
    <w:multiLevelType w:val="hybridMultilevel"/>
    <w:tmpl w:val="EC54F9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CA13A8"/>
    <w:multiLevelType w:val="hybridMultilevel"/>
    <w:tmpl w:val="C736D682"/>
    <w:lvl w:ilvl="0" w:tplc="A968764C">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3F06DF"/>
    <w:multiLevelType w:val="hybridMultilevel"/>
    <w:tmpl w:val="A3742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23596"/>
    <w:multiLevelType w:val="hybridMultilevel"/>
    <w:tmpl w:val="2C949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B467579"/>
    <w:multiLevelType w:val="hybridMultilevel"/>
    <w:tmpl w:val="BADC22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28"/>
  </w:num>
  <w:num w:numId="3" w16cid:durableId="819350345">
    <w:abstractNumId w:val="23"/>
  </w:num>
  <w:num w:numId="4" w16cid:durableId="605118950">
    <w:abstractNumId w:val="16"/>
  </w:num>
  <w:num w:numId="5" w16cid:durableId="913584666">
    <w:abstractNumId w:val="14"/>
  </w:num>
  <w:num w:numId="6" w16cid:durableId="1928490244">
    <w:abstractNumId w:val="10"/>
  </w:num>
  <w:num w:numId="7" w16cid:durableId="19037150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9"/>
  </w:num>
  <w:num w:numId="9" w16cid:durableId="1048991245">
    <w:abstractNumId w:val="26"/>
  </w:num>
  <w:num w:numId="10" w16cid:durableId="1358772431">
    <w:abstractNumId w:val="2"/>
  </w:num>
  <w:num w:numId="11" w16cid:durableId="138889817">
    <w:abstractNumId w:val="3"/>
  </w:num>
  <w:num w:numId="12" w16cid:durableId="1514493136">
    <w:abstractNumId w:val="15"/>
  </w:num>
  <w:num w:numId="13" w16cid:durableId="1859932148">
    <w:abstractNumId w:val="25"/>
  </w:num>
  <w:num w:numId="14" w16cid:durableId="1233462529">
    <w:abstractNumId w:val="12"/>
  </w:num>
  <w:num w:numId="15" w16cid:durableId="1987395797">
    <w:abstractNumId w:val="1"/>
  </w:num>
  <w:num w:numId="16" w16cid:durableId="564609726">
    <w:abstractNumId w:val="11"/>
  </w:num>
  <w:num w:numId="17" w16cid:durableId="360397597">
    <w:abstractNumId w:val="19"/>
  </w:num>
  <w:num w:numId="18" w16cid:durableId="605693707">
    <w:abstractNumId w:val="24"/>
  </w:num>
  <w:num w:numId="19" w16cid:durableId="1064644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9504880">
    <w:abstractNumId w:val="20"/>
  </w:num>
  <w:num w:numId="21" w16cid:durableId="753598659">
    <w:abstractNumId w:val="27"/>
  </w:num>
  <w:num w:numId="22" w16cid:durableId="1092819241">
    <w:abstractNumId w:val="17"/>
  </w:num>
  <w:num w:numId="23" w16cid:durableId="2082025677">
    <w:abstractNumId w:val="7"/>
  </w:num>
  <w:num w:numId="24" w16cid:durableId="1854570262">
    <w:abstractNumId w:val="22"/>
  </w:num>
  <w:num w:numId="25" w16cid:durableId="1657371171">
    <w:abstractNumId w:val="5"/>
  </w:num>
  <w:num w:numId="26" w16cid:durableId="393506683">
    <w:abstractNumId w:val="0"/>
  </w:num>
  <w:num w:numId="27" w16cid:durableId="41710659">
    <w:abstractNumId w:val="21"/>
  </w:num>
  <w:num w:numId="28" w16cid:durableId="1633363387">
    <w:abstractNumId w:val="8"/>
  </w:num>
  <w:num w:numId="29" w16cid:durableId="588077307">
    <w:abstractNumId w:val="6"/>
  </w:num>
  <w:num w:numId="30" w16cid:durableId="2127038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10C1"/>
    <w:rsid w:val="00001D36"/>
    <w:rsid w:val="0001023B"/>
    <w:rsid w:val="00011248"/>
    <w:rsid w:val="00012862"/>
    <w:rsid w:val="000134ED"/>
    <w:rsid w:val="0002064C"/>
    <w:rsid w:val="00033A0A"/>
    <w:rsid w:val="000343E8"/>
    <w:rsid w:val="00036769"/>
    <w:rsid w:val="0003760E"/>
    <w:rsid w:val="00042E51"/>
    <w:rsid w:val="00044E63"/>
    <w:rsid w:val="00047162"/>
    <w:rsid w:val="000500F0"/>
    <w:rsid w:val="0005223B"/>
    <w:rsid w:val="00055956"/>
    <w:rsid w:val="0005616B"/>
    <w:rsid w:val="00063523"/>
    <w:rsid w:val="00067C86"/>
    <w:rsid w:val="000707D3"/>
    <w:rsid w:val="00073D14"/>
    <w:rsid w:val="00075E35"/>
    <w:rsid w:val="00075F7C"/>
    <w:rsid w:val="000769E1"/>
    <w:rsid w:val="000803AC"/>
    <w:rsid w:val="00081308"/>
    <w:rsid w:val="00081E87"/>
    <w:rsid w:val="000828FB"/>
    <w:rsid w:val="00084B70"/>
    <w:rsid w:val="000873BA"/>
    <w:rsid w:val="000877D6"/>
    <w:rsid w:val="000A232A"/>
    <w:rsid w:val="000A3258"/>
    <w:rsid w:val="000A376C"/>
    <w:rsid w:val="000A466D"/>
    <w:rsid w:val="000A5184"/>
    <w:rsid w:val="000A75CE"/>
    <w:rsid w:val="000B20FD"/>
    <w:rsid w:val="000B2CF6"/>
    <w:rsid w:val="000B5704"/>
    <w:rsid w:val="000B5F99"/>
    <w:rsid w:val="000B79FA"/>
    <w:rsid w:val="000C0AFA"/>
    <w:rsid w:val="000C3AB8"/>
    <w:rsid w:val="000C6CF8"/>
    <w:rsid w:val="000C75BF"/>
    <w:rsid w:val="000D0AEC"/>
    <w:rsid w:val="000D22DB"/>
    <w:rsid w:val="000D2EC0"/>
    <w:rsid w:val="000D42F7"/>
    <w:rsid w:val="000D4E8C"/>
    <w:rsid w:val="000D5EAE"/>
    <w:rsid w:val="000D6BEA"/>
    <w:rsid w:val="000D7E74"/>
    <w:rsid w:val="000F1FBD"/>
    <w:rsid w:val="000F5326"/>
    <w:rsid w:val="000F5F48"/>
    <w:rsid w:val="000F7D82"/>
    <w:rsid w:val="001001A3"/>
    <w:rsid w:val="0010660B"/>
    <w:rsid w:val="001078D7"/>
    <w:rsid w:val="001147CC"/>
    <w:rsid w:val="001200BE"/>
    <w:rsid w:val="00122987"/>
    <w:rsid w:val="0013050C"/>
    <w:rsid w:val="00132767"/>
    <w:rsid w:val="00133BC6"/>
    <w:rsid w:val="00142221"/>
    <w:rsid w:val="00143F84"/>
    <w:rsid w:val="00144C6E"/>
    <w:rsid w:val="00144E29"/>
    <w:rsid w:val="00153425"/>
    <w:rsid w:val="00154419"/>
    <w:rsid w:val="00157A2B"/>
    <w:rsid w:val="00163EE6"/>
    <w:rsid w:val="00164338"/>
    <w:rsid w:val="00167988"/>
    <w:rsid w:val="00172F60"/>
    <w:rsid w:val="00174424"/>
    <w:rsid w:val="00175940"/>
    <w:rsid w:val="0017610D"/>
    <w:rsid w:val="00177B8F"/>
    <w:rsid w:val="00183018"/>
    <w:rsid w:val="00183077"/>
    <w:rsid w:val="0018341E"/>
    <w:rsid w:val="00183925"/>
    <w:rsid w:val="00187C4A"/>
    <w:rsid w:val="00187F2B"/>
    <w:rsid w:val="0019005F"/>
    <w:rsid w:val="001906AE"/>
    <w:rsid w:val="00190952"/>
    <w:rsid w:val="00192D24"/>
    <w:rsid w:val="00193A29"/>
    <w:rsid w:val="00195543"/>
    <w:rsid w:val="00197EC4"/>
    <w:rsid w:val="001A22E0"/>
    <w:rsid w:val="001A47CA"/>
    <w:rsid w:val="001A5122"/>
    <w:rsid w:val="001B2885"/>
    <w:rsid w:val="001B394E"/>
    <w:rsid w:val="001C0744"/>
    <w:rsid w:val="001C12B1"/>
    <w:rsid w:val="001C3136"/>
    <w:rsid w:val="001C3518"/>
    <w:rsid w:val="001C3BA3"/>
    <w:rsid w:val="001D0715"/>
    <w:rsid w:val="001D0F28"/>
    <w:rsid w:val="001D2F2F"/>
    <w:rsid w:val="001D3232"/>
    <w:rsid w:val="001D4642"/>
    <w:rsid w:val="001D474B"/>
    <w:rsid w:val="001D518D"/>
    <w:rsid w:val="001D5659"/>
    <w:rsid w:val="001D6A7E"/>
    <w:rsid w:val="001E029B"/>
    <w:rsid w:val="001E209C"/>
    <w:rsid w:val="001E3629"/>
    <w:rsid w:val="001E48F8"/>
    <w:rsid w:val="001E5993"/>
    <w:rsid w:val="001E6CD9"/>
    <w:rsid w:val="001E75B8"/>
    <w:rsid w:val="001E7FF7"/>
    <w:rsid w:val="001F3BB8"/>
    <w:rsid w:val="001F4992"/>
    <w:rsid w:val="0020002B"/>
    <w:rsid w:val="00200ED5"/>
    <w:rsid w:val="002016BB"/>
    <w:rsid w:val="0020282B"/>
    <w:rsid w:val="00204A80"/>
    <w:rsid w:val="00205FC2"/>
    <w:rsid w:val="00207028"/>
    <w:rsid w:val="002103AE"/>
    <w:rsid w:val="00212045"/>
    <w:rsid w:val="002145C8"/>
    <w:rsid w:val="00215682"/>
    <w:rsid w:val="00215C51"/>
    <w:rsid w:val="00216854"/>
    <w:rsid w:val="002170F3"/>
    <w:rsid w:val="002208A7"/>
    <w:rsid w:val="00220A75"/>
    <w:rsid w:val="002235B8"/>
    <w:rsid w:val="00225453"/>
    <w:rsid w:val="002273DA"/>
    <w:rsid w:val="002321D5"/>
    <w:rsid w:val="002329F0"/>
    <w:rsid w:val="002333A5"/>
    <w:rsid w:val="0023399E"/>
    <w:rsid w:val="00237CB8"/>
    <w:rsid w:val="00237E01"/>
    <w:rsid w:val="00241613"/>
    <w:rsid w:val="00246C98"/>
    <w:rsid w:val="00253929"/>
    <w:rsid w:val="00254B37"/>
    <w:rsid w:val="00255848"/>
    <w:rsid w:val="0025607B"/>
    <w:rsid w:val="002600B7"/>
    <w:rsid w:val="00263409"/>
    <w:rsid w:val="00263735"/>
    <w:rsid w:val="00263B95"/>
    <w:rsid w:val="00264EC5"/>
    <w:rsid w:val="00280633"/>
    <w:rsid w:val="00282F78"/>
    <w:rsid w:val="002837B5"/>
    <w:rsid w:val="00296E15"/>
    <w:rsid w:val="002A3D3F"/>
    <w:rsid w:val="002A530D"/>
    <w:rsid w:val="002A5847"/>
    <w:rsid w:val="002A759C"/>
    <w:rsid w:val="002B1558"/>
    <w:rsid w:val="002B20C1"/>
    <w:rsid w:val="002B452F"/>
    <w:rsid w:val="002B65B6"/>
    <w:rsid w:val="002B77B7"/>
    <w:rsid w:val="002C0869"/>
    <w:rsid w:val="002C5A66"/>
    <w:rsid w:val="002C5C31"/>
    <w:rsid w:val="002D4200"/>
    <w:rsid w:val="002D5EA2"/>
    <w:rsid w:val="002D7903"/>
    <w:rsid w:val="002E10E5"/>
    <w:rsid w:val="002E2467"/>
    <w:rsid w:val="002E65B5"/>
    <w:rsid w:val="002E77EA"/>
    <w:rsid w:val="002F0347"/>
    <w:rsid w:val="002F53FE"/>
    <w:rsid w:val="002F61F0"/>
    <w:rsid w:val="003017C7"/>
    <w:rsid w:val="003017E8"/>
    <w:rsid w:val="003047DA"/>
    <w:rsid w:val="0030486E"/>
    <w:rsid w:val="00306BA1"/>
    <w:rsid w:val="0031031F"/>
    <w:rsid w:val="0031092C"/>
    <w:rsid w:val="00313B0D"/>
    <w:rsid w:val="00313C36"/>
    <w:rsid w:val="003146C1"/>
    <w:rsid w:val="003150DF"/>
    <w:rsid w:val="00316BE0"/>
    <w:rsid w:val="003216E1"/>
    <w:rsid w:val="00321F2A"/>
    <w:rsid w:val="0032240A"/>
    <w:rsid w:val="00327356"/>
    <w:rsid w:val="00327BA3"/>
    <w:rsid w:val="003301F3"/>
    <w:rsid w:val="0033166D"/>
    <w:rsid w:val="003376AD"/>
    <w:rsid w:val="003410C7"/>
    <w:rsid w:val="00341CAD"/>
    <w:rsid w:val="0034229E"/>
    <w:rsid w:val="00344A10"/>
    <w:rsid w:val="00345E8F"/>
    <w:rsid w:val="003469FE"/>
    <w:rsid w:val="0034750B"/>
    <w:rsid w:val="003505F0"/>
    <w:rsid w:val="003576E6"/>
    <w:rsid w:val="00357F71"/>
    <w:rsid w:val="00360FA3"/>
    <w:rsid w:val="0036297C"/>
    <w:rsid w:val="003645A6"/>
    <w:rsid w:val="00364EC1"/>
    <w:rsid w:val="00366654"/>
    <w:rsid w:val="00366FBB"/>
    <w:rsid w:val="00367AB2"/>
    <w:rsid w:val="003708A1"/>
    <w:rsid w:val="00371DA3"/>
    <w:rsid w:val="0037519D"/>
    <w:rsid w:val="00381C0E"/>
    <w:rsid w:val="00382D19"/>
    <w:rsid w:val="003850F6"/>
    <w:rsid w:val="00386C95"/>
    <w:rsid w:val="00387097"/>
    <w:rsid w:val="0039183B"/>
    <w:rsid w:val="003937B2"/>
    <w:rsid w:val="00393BDD"/>
    <w:rsid w:val="00395527"/>
    <w:rsid w:val="003973A7"/>
    <w:rsid w:val="00397E86"/>
    <w:rsid w:val="00397F52"/>
    <w:rsid w:val="003A0129"/>
    <w:rsid w:val="003A1F2A"/>
    <w:rsid w:val="003A3738"/>
    <w:rsid w:val="003B4274"/>
    <w:rsid w:val="003B58DA"/>
    <w:rsid w:val="003B5C4A"/>
    <w:rsid w:val="003C2025"/>
    <w:rsid w:val="003C2402"/>
    <w:rsid w:val="003C6DD0"/>
    <w:rsid w:val="003D67BA"/>
    <w:rsid w:val="003E1852"/>
    <w:rsid w:val="003E1CA5"/>
    <w:rsid w:val="003E22F0"/>
    <w:rsid w:val="003E6DB4"/>
    <w:rsid w:val="003E7D3C"/>
    <w:rsid w:val="003F0F06"/>
    <w:rsid w:val="003F1701"/>
    <w:rsid w:val="003F22C6"/>
    <w:rsid w:val="003F3631"/>
    <w:rsid w:val="003F5CDD"/>
    <w:rsid w:val="004009AC"/>
    <w:rsid w:val="00401A39"/>
    <w:rsid w:val="00401E86"/>
    <w:rsid w:val="00404604"/>
    <w:rsid w:val="00407385"/>
    <w:rsid w:val="00411370"/>
    <w:rsid w:val="004206B6"/>
    <w:rsid w:val="00426A91"/>
    <w:rsid w:val="004331FD"/>
    <w:rsid w:val="00433DFD"/>
    <w:rsid w:val="0043432C"/>
    <w:rsid w:val="00436CA5"/>
    <w:rsid w:val="00436D3F"/>
    <w:rsid w:val="00437CD3"/>
    <w:rsid w:val="0044305A"/>
    <w:rsid w:val="00444709"/>
    <w:rsid w:val="00446F39"/>
    <w:rsid w:val="00450558"/>
    <w:rsid w:val="0045160E"/>
    <w:rsid w:val="00451D26"/>
    <w:rsid w:val="00455A51"/>
    <w:rsid w:val="0046135C"/>
    <w:rsid w:val="00461DCD"/>
    <w:rsid w:val="00462F2F"/>
    <w:rsid w:val="00466436"/>
    <w:rsid w:val="00466517"/>
    <w:rsid w:val="00466D07"/>
    <w:rsid w:val="00471091"/>
    <w:rsid w:val="0047232C"/>
    <w:rsid w:val="00473016"/>
    <w:rsid w:val="004740A2"/>
    <w:rsid w:val="0047483B"/>
    <w:rsid w:val="00474F40"/>
    <w:rsid w:val="00474FC7"/>
    <w:rsid w:val="00477409"/>
    <w:rsid w:val="00480B91"/>
    <w:rsid w:val="00486423"/>
    <w:rsid w:val="00486A1F"/>
    <w:rsid w:val="0048707A"/>
    <w:rsid w:val="00490791"/>
    <w:rsid w:val="00490A00"/>
    <w:rsid w:val="004928EE"/>
    <w:rsid w:val="00493F3B"/>
    <w:rsid w:val="004944D2"/>
    <w:rsid w:val="00497052"/>
    <w:rsid w:val="004973D8"/>
    <w:rsid w:val="004A0746"/>
    <w:rsid w:val="004A27D0"/>
    <w:rsid w:val="004A2A0C"/>
    <w:rsid w:val="004A35A5"/>
    <w:rsid w:val="004B23E9"/>
    <w:rsid w:val="004B2B66"/>
    <w:rsid w:val="004B5169"/>
    <w:rsid w:val="004B56C7"/>
    <w:rsid w:val="004B582B"/>
    <w:rsid w:val="004B7209"/>
    <w:rsid w:val="004B768F"/>
    <w:rsid w:val="004B7F77"/>
    <w:rsid w:val="004C005A"/>
    <w:rsid w:val="004C22ED"/>
    <w:rsid w:val="004C4D9D"/>
    <w:rsid w:val="004D3C06"/>
    <w:rsid w:val="004D5BB9"/>
    <w:rsid w:val="004D674D"/>
    <w:rsid w:val="004E05D6"/>
    <w:rsid w:val="004E18DB"/>
    <w:rsid w:val="004E1CF2"/>
    <w:rsid w:val="004E773D"/>
    <w:rsid w:val="004F040B"/>
    <w:rsid w:val="004F11B2"/>
    <w:rsid w:val="004F177C"/>
    <w:rsid w:val="004F5315"/>
    <w:rsid w:val="004F661E"/>
    <w:rsid w:val="004F6E85"/>
    <w:rsid w:val="00500B68"/>
    <w:rsid w:val="005011CE"/>
    <w:rsid w:val="005044B3"/>
    <w:rsid w:val="005061D4"/>
    <w:rsid w:val="00510586"/>
    <w:rsid w:val="00516490"/>
    <w:rsid w:val="0051666C"/>
    <w:rsid w:val="005172F9"/>
    <w:rsid w:val="0051747B"/>
    <w:rsid w:val="00520DFF"/>
    <w:rsid w:val="00523EEC"/>
    <w:rsid w:val="005250D5"/>
    <w:rsid w:val="00525D8C"/>
    <w:rsid w:val="00526294"/>
    <w:rsid w:val="00526F4E"/>
    <w:rsid w:val="00532C74"/>
    <w:rsid w:val="005360E1"/>
    <w:rsid w:val="005417ED"/>
    <w:rsid w:val="00541E57"/>
    <w:rsid w:val="00542B93"/>
    <w:rsid w:val="00550E7A"/>
    <w:rsid w:val="005514B7"/>
    <w:rsid w:val="00552AEB"/>
    <w:rsid w:val="005530E3"/>
    <w:rsid w:val="00554B38"/>
    <w:rsid w:val="00556157"/>
    <w:rsid w:val="005567E3"/>
    <w:rsid w:val="00556A76"/>
    <w:rsid w:val="00557AAB"/>
    <w:rsid w:val="00561752"/>
    <w:rsid w:val="00561EED"/>
    <w:rsid w:val="005644F5"/>
    <w:rsid w:val="005668F2"/>
    <w:rsid w:val="0056780B"/>
    <w:rsid w:val="005720F6"/>
    <w:rsid w:val="005724E3"/>
    <w:rsid w:val="00575109"/>
    <w:rsid w:val="00575CDE"/>
    <w:rsid w:val="005821EA"/>
    <w:rsid w:val="005849DD"/>
    <w:rsid w:val="00584F35"/>
    <w:rsid w:val="005923B7"/>
    <w:rsid w:val="00592F01"/>
    <w:rsid w:val="00594547"/>
    <w:rsid w:val="005A0DBB"/>
    <w:rsid w:val="005A1F10"/>
    <w:rsid w:val="005A4BB3"/>
    <w:rsid w:val="005A6D8B"/>
    <w:rsid w:val="005A728A"/>
    <w:rsid w:val="005A7466"/>
    <w:rsid w:val="005B03F0"/>
    <w:rsid w:val="005B1258"/>
    <w:rsid w:val="005B3E8C"/>
    <w:rsid w:val="005B490D"/>
    <w:rsid w:val="005B6549"/>
    <w:rsid w:val="005C3847"/>
    <w:rsid w:val="005C4E59"/>
    <w:rsid w:val="005C6EBD"/>
    <w:rsid w:val="005D10DB"/>
    <w:rsid w:val="005D450F"/>
    <w:rsid w:val="005E3174"/>
    <w:rsid w:val="005E4D8F"/>
    <w:rsid w:val="005F03AD"/>
    <w:rsid w:val="005F40DB"/>
    <w:rsid w:val="005F412D"/>
    <w:rsid w:val="005F689C"/>
    <w:rsid w:val="0060481A"/>
    <w:rsid w:val="00607769"/>
    <w:rsid w:val="00610480"/>
    <w:rsid w:val="00610D35"/>
    <w:rsid w:val="0061146D"/>
    <w:rsid w:val="00620A96"/>
    <w:rsid w:val="0062436C"/>
    <w:rsid w:val="0062554B"/>
    <w:rsid w:val="00626C3F"/>
    <w:rsid w:val="006271DF"/>
    <w:rsid w:val="0062765D"/>
    <w:rsid w:val="00640992"/>
    <w:rsid w:val="00643984"/>
    <w:rsid w:val="00645F6D"/>
    <w:rsid w:val="00646062"/>
    <w:rsid w:val="00647833"/>
    <w:rsid w:val="0065772F"/>
    <w:rsid w:val="006606C7"/>
    <w:rsid w:val="00663213"/>
    <w:rsid w:val="006679D3"/>
    <w:rsid w:val="0067081F"/>
    <w:rsid w:val="00670F49"/>
    <w:rsid w:val="006719D6"/>
    <w:rsid w:val="0067239E"/>
    <w:rsid w:val="00672B97"/>
    <w:rsid w:val="00674FC9"/>
    <w:rsid w:val="0067571E"/>
    <w:rsid w:val="00684E2F"/>
    <w:rsid w:val="0068619F"/>
    <w:rsid w:val="006925C7"/>
    <w:rsid w:val="0069403F"/>
    <w:rsid w:val="00694392"/>
    <w:rsid w:val="00695EB8"/>
    <w:rsid w:val="0069665E"/>
    <w:rsid w:val="006A07C3"/>
    <w:rsid w:val="006A2D97"/>
    <w:rsid w:val="006A79A4"/>
    <w:rsid w:val="006B0379"/>
    <w:rsid w:val="006B3935"/>
    <w:rsid w:val="006B4412"/>
    <w:rsid w:val="006C0F25"/>
    <w:rsid w:val="006C46CB"/>
    <w:rsid w:val="006D0A94"/>
    <w:rsid w:val="006D341E"/>
    <w:rsid w:val="006D36EF"/>
    <w:rsid w:val="006E52E9"/>
    <w:rsid w:val="006F055C"/>
    <w:rsid w:val="006F3E5C"/>
    <w:rsid w:val="0070550E"/>
    <w:rsid w:val="0070747E"/>
    <w:rsid w:val="00716D67"/>
    <w:rsid w:val="00720DE6"/>
    <w:rsid w:val="007218B6"/>
    <w:rsid w:val="00721C41"/>
    <w:rsid w:val="007273DE"/>
    <w:rsid w:val="007306BA"/>
    <w:rsid w:val="00731320"/>
    <w:rsid w:val="007314BE"/>
    <w:rsid w:val="00731D97"/>
    <w:rsid w:val="007321A2"/>
    <w:rsid w:val="007378DC"/>
    <w:rsid w:val="00737964"/>
    <w:rsid w:val="00737FC0"/>
    <w:rsid w:val="00741ADA"/>
    <w:rsid w:val="00750B34"/>
    <w:rsid w:val="00755A52"/>
    <w:rsid w:val="00756396"/>
    <w:rsid w:val="00756567"/>
    <w:rsid w:val="00756656"/>
    <w:rsid w:val="0075667D"/>
    <w:rsid w:val="00757FE9"/>
    <w:rsid w:val="007622C3"/>
    <w:rsid w:val="00763726"/>
    <w:rsid w:val="007642EF"/>
    <w:rsid w:val="00767B14"/>
    <w:rsid w:val="0077464B"/>
    <w:rsid w:val="00774663"/>
    <w:rsid w:val="00783590"/>
    <w:rsid w:val="00783A25"/>
    <w:rsid w:val="00784109"/>
    <w:rsid w:val="007861B6"/>
    <w:rsid w:val="00786CF2"/>
    <w:rsid w:val="0079001B"/>
    <w:rsid w:val="00794768"/>
    <w:rsid w:val="00796B10"/>
    <w:rsid w:val="007A1A7B"/>
    <w:rsid w:val="007A1ED3"/>
    <w:rsid w:val="007A2A95"/>
    <w:rsid w:val="007A3FF8"/>
    <w:rsid w:val="007A4073"/>
    <w:rsid w:val="007A5559"/>
    <w:rsid w:val="007A5FD2"/>
    <w:rsid w:val="007B2C9F"/>
    <w:rsid w:val="007B50CB"/>
    <w:rsid w:val="007B554B"/>
    <w:rsid w:val="007B6F84"/>
    <w:rsid w:val="007B6FF3"/>
    <w:rsid w:val="007C0F51"/>
    <w:rsid w:val="007C1493"/>
    <w:rsid w:val="007C1BAC"/>
    <w:rsid w:val="007C607F"/>
    <w:rsid w:val="007D2F0F"/>
    <w:rsid w:val="007D2F93"/>
    <w:rsid w:val="007D5720"/>
    <w:rsid w:val="007D6A05"/>
    <w:rsid w:val="007E029A"/>
    <w:rsid w:val="007E0817"/>
    <w:rsid w:val="007E387A"/>
    <w:rsid w:val="007E3CD5"/>
    <w:rsid w:val="007E3EC2"/>
    <w:rsid w:val="007E4C7E"/>
    <w:rsid w:val="007E4F02"/>
    <w:rsid w:val="007E684B"/>
    <w:rsid w:val="007F1362"/>
    <w:rsid w:val="007F326B"/>
    <w:rsid w:val="007F49FE"/>
    <w:rsid w:val="0080048F"/>
    <w:rsid w:val="008022BB"/>
    <w:rsid w:val="00803045"/>
    <w:rsid w:val="008145B7"/>
    <w:rsid w:val="00822811"/>
    <w:rsid w:val="00825FDC"/>
    <w:rsid w:val="00831273"/>
    <w:rsid w:val="008322B7"/>
    <w:rsid w:val="00837873"/>
    <w:rsid w:val="00837BC4"/>
    <w:rsid w:val="00850319"/>
    <w:rsid w:val="00850CD6"/>
    <w:rsid w:val="00851081"/>
    <w:rsid w:val="008513AE"/>
    <w:rsid w:val="00852FC7"/>
    <w:rsid w:val="008569B0"/>
    <w:rsid w:val="00866153"/>
    <w:rsid w:val="008673D9"/>
    <w:rsid w:val="008678AE"/>
    <w:rsid w:val="008718B8"/>
    <w:rsid w:val="008735ED"/>
    <w:rsid w:val="0087386E"/>
    <w:rsid w:val="00876100"/>
    <w:rsid w:val="00882A42"/>
    <w:rsid w:val="00884922"/>
    <w:rsid w:val="008862FF"/>
    <w:rsid w:val="00890116"/>
    <w:rsid w:val="00890EFA"/>
    <w:rsid w:val="00891812"/>
    <w:rsid w:val="00893CC4"/>
    <w:rsid w:val="00896E81"/>
    <w:rsid w:val="00897CF7"/>
    <w:rsid w:val="008A4D9B"/>
    <w:rsid w:val="008B11DE"/>
    <w:rsid w:val="008B63D7"/>
    <w:rsid w:val="008C163E"/>
    <w:rsid w:val="008C325B"/>
    <w:rsid w:val="008D1F0B"/>
    <w:rsid w:val="008D42DD"/>
    <w:rsid w:val="008D5B55"/>
    <w:rsid w:val="008D736B"/>
    <w:rsid w:val="008D758F"/>
    <w:rsid w:val="008E18DA"/>
    <w:rsid w:val="008E3C46"/>
    <w:rsid w:val="008E59BF"/>
    <w:rsid w:val="008E5C18"/>
    <w:rsid w:val="008E5D72"/>
    <w:rsid w:val="008F205C"/>
    <w:rsid w:val="009025FF"/>
    <w:rsid w:val="00910385"/>
    <w:rsid w:val="009121D8"/>
    <w:rsid w:val="009157B0"/>
    <w:rsid w:val="00924086"/>
    <w:rsid w:val="00926824"/>
    <w:rsid w:val="00926998"/>
    <w:rsid w:val="009317C2"/>
    <w:rsid w:val="009330DF"/>
    <w:rsid w:val="0093328F"/>
    <w:rsid w:val="00933CAC"/>
    <w:rsid w:val="009357D5"/>
    <w:rsid w:val="00940517"/>
    <w:rsid w:val="00940CE1"/>
    <w:rsid w:val="00942D5F"/>
    <w:rsid w:val="00942ED2"/>
    <w:rsid w:val="0094411F"/>
    <w:rsid w:val="0095253F"/>
    <w:rsid w:val="009562D4"/>
    <w:rsid w:val="00956B3E"/>
    <w:rsid w:val="009575AB"/>
    <w:rsid w:val="009711DA"/>
    <w:rsid w:val="00972E44"/>
    <w:rsid w:val="00976B15"/>
    <w:rsid w:val="00976CF2"/>
    <w:rsid w:val="00980F14"/>
    <w:rsid w:val="0098289F"/>
    <w:rsid w:val="00983267"/>
    <w:rsid w:val="00987305"/>
    <w:rsid w:val="00992888"/>
    <w:rsid w:val="00993C6F"/>
    <w:rsid w:val="00993F02"/>
    <w:rsid w:val="009944DC"/>
    <w:rsid w:val="00994B4A"/>
    <w:rsid w:val="00996A37"/>
    <w:rsid w:val="00996DF8"/>
    <w:rsid w:val="00997DE7"/>
    <w:rsid w:val="009A1928"/>
    <w:rsid w:val="009A228A"/>
    <w:rsid w:val="009A3B5F"/>
    <w:rsid w:val="009A47F1"/>
    <w:rsid w:val="009A4B13"/>
    <w:rsid w:val="009A5DBF"/>
    <w:rsid w:val="009A7192"/>
    <w:rsid w:val="009A79D5"/>
    <w:rsid w:val="009B0F73"/>
    <w:rsid w:val="009B39CB"/>
    <w:rsid w:val="009B5ABD"/>
    <w:rsid w:val="009B7C13"/>
    <w:rsid w:val="009C3796"/>
    <w:rsid w:val="009C3B50"/>
    <w:rsid w:val="009C4E41"/>
    <w:rsid w:val="009C4EF5"/>
    <w:rsid w:val="009C6AB7"/>
    <w:rsid w:val="009D066C"/>
    <w:rsid w:val="009D6E91"/>
    <w:rsid w:val="009E11A2"/>
    <w:rsid w:val="009E1B5A"/>
    <w:rsid w:val="009E30E9"/>
    <w:rsid w:val="009E50EF"/>
    <w:rsid w:val="009E55AC"/>
    <w:rsid w:val="009E6537"/>
    <w:rsid w:val="009E7A32"/>
    <w:rsid w:val="009F0151"/>
    <w:rsid w:val="009F6FD2"/>
    <w:rsid w:val="00A0037A"/>
    <w:rsid w:val="00A00390"/>
    <w:rsid w:val="00A03D00"/>
    <w:rsid w:val="00A03FEA"/>
    <w:rsid w:val="00A06EB5"/>
    <w:rsid w:val="00A14EBA"/>
    <w:rsid w:val="00A15A9B"/>
    <w:rsid w:val="00A174C5"/>
    <w:rsid w:val="00A21966"/>
    <w:rsid w:val="00A225D1"/>
    <w:rsid w:val="00A22B70"/>
    <w:rsid w:val="00A23EF7"/>
    <w:rsid w:val="00A32516"/>
    <w:rsid w:val="00A405FC"/>
    <w:rsid w:val="00A43345"/>
    <w:rsid w:val="00A43CCB"/>
    <w:rsid w:val="00A46C90"/>
    <w:rsid w:val="00A51E8A"/>
    <w:rsid w:val="00A55685"/>
    <w:rsid w:val="00A56C47"/>
    <w:rsid w:val="00A57BA6"/>
    <w:rsid w:val="00A64316"/>
    <w:rsid w:val="00A64BD2"/>
    <w:rsid w:val="00A65B3D"/>
    <w:rsid w:val="00A6613B"/>
    <w:rsid w:val="00A70C59"/>
    <w:rsid w:val="00A718F1"/>
    <w:rsid w:val="00A7328D"/>
    <w:rsid w:val="00A73C90"/>
    <w:rsid w:val="00A7423C"/>
    <w:rsid w:val="00A759B3"/>
    <w:rsid w:val="00A7774E"/>
    <w:rsid w:val="00A814B0"/>
    <w:rsid w:val="00A83772"/>
    <w:rsid w:val="00A8524D"/>
    <w:rsid w:val="00A879BD"/>
    <w:rsid w:val="00A91275"/>
    <w:rsid w:val="00A91A5F"/>
    <w:rsid w:val="00A932B1"/>
    <w:rsid w:val="00A93C7A"/>
    <w:rsid w:val="00A97A7C"/>
    <w:rsid w:val="00AA0E2C"/>
    <w:rsid w:val="00AA59D7"/>
    <w:rsid w:val="00AB1EBD"/>
    <w:rsid w:val="00AB31EF"/>
    <w:rsid w:val="00AB3881"/>
    <w:rsid w:val="00AC22C3"/>
    <w:rsid w:val="00AC38C8"/>
    <w:rsid w:val="00AC4964"/>
    <w:rsid w:val="00AC6610"/>
    <w:rsid w:val="00AD43C1"/>
    <w:rsid w:val="00AD45CA"/>
    <w:rsid w:val="00AD49E5"/>
    <w:rsid w:val="00AD7EAB"/>
    <w:rsid w:val="00AE17FC"/>
    <w:rsid w:val="00AE29D5"/>
    <w:rsid w:val="00AE54BE"/>
    <w:rsid w:val="00AE6CA8"/>
    <w:rsid w:val="00AF2788"/>
    <w:rsid w:val="00AF400A"/>
    <w:rsid w:val="00AF529A"/>
    <w:rsid w:val="00AF7569"/>
    <w:rsid w:val="00B00285"/>
    <w:rsid w:val="00B01263"/>
    <w:rsid w:val="00B02089"/>
    <w:rsid w:val="00B032DB"/>
    <w:rsid w:val="00B0355A"/>
    <w:rsid w:val="00B04E25"/>
    <w:rsid w:val="00B073B0"/>
    <w:rsid w:val="00B07C63"/>
    <w:rsid w:val="00B11366"/>
    <w:rsid w:val="00B152B1"/>
    <w:rsid w:val="00B155AB"/>
    <w:rsid w:val="00B17760"/>
    <w:rsid w:val="00B228B0"/>
    <w:rsid w:val="00B2420F"/>
    <w:rsid w:val="00B248C6"/>
    <w:rsid w:val="00B32995"/>
    <w:rsid w:val="00B437F4"/>
    <w:rsid w:val="00B44199"/>
    <w:rsid w:val="00B507F2"/>
    <w:rsid w:val="00B51BF6"/>
    <w:rsid w:val="00B53815"/>
    <w:rsid w:val="00B61733"/>
    <w:rsid w:val="00B65041"/>
    <w:rsid w:val="00B66C77"/>
    <w:rsid w:val="00B672CF"/>
    <w:rsid w:val="00B707C6"/>
    <w:rsid w:val="00B70EFA"/>
    <w:rsid w:val="00B72CDC"/>
    <w:rsid w:val="00B745B0"/>
    <w:rsid w:val="00B75CEE"/>
    <w:rsid w:val="00B76653"/>
    <w:rsid w:val="00B80A8C"/>
    <w:rsid w:val="00B80F94"/>
    <w:rsid w:val="00B81081"/>
    <w:rsid w:val="00B8213A"/>
    <w:rsid w:val="00B87F14"/>
    <w:rsid w:val="00B90CB0"/>
    <w:rsid w:val="00B936F2"/>
    <w:rsid w:val="00B94119"/>
    <w:rsid w:val="00B9420E"/>
    <w:rsid w:val="00BA08BC"/>
    <w:rsid w:val="00BB55B9"/>
    <w:rsid w:val="00BC0E92"/>
    <w:rsid w:val="00BC3853"/>
    <w:rsid w:val="00BC6A5B"/>
    <w:rsid w:val="00BC7320"/>
    <w:rsid w:val="00BD08BC"/>
    <w:rsid w:val="00BD15A9"/>
    <w:rsid w:val="00BD210A"/>
    <w:rsid w:val="00BD2814"/>
    <w:rsid w:val="00BE2BC1"/>
    <w:rsid w:val="00BE3D84"/>
    <w:rsid w:val="00BE5975"/>
    <w:rsid w:val="00BF2133"/>
    <w:rsid w:val="00BF35B4"/>
    <w:rsid w:val="00BF5580"/>
    <w:rsid w:val="00BF5AC7"/>
    <w:rsid w:val="00BF60FE"/>
    <w:rsid w:val="00BF63DC"/>
    <w:rsid w:val="00BF661A"/>
    <w:rsid w:val="00BF71D7"/>
    <w:rsid w:val="00BF7B93"/>
    <w:rsid w:val="00BF7C36"/>
    <w:rsid w:val="00C008CB"/>
    <w:rsid w:val="00C0464A"/>
    <w:rsid w:val="00C049CF"/>
    <w:rsid w:val="00C06EC8"/>
    <w:rsid w:val="00C12975"/>
    <w:rsid w:val="00C169AA"/>
    <w:rsid w:val="00C17D81"/>
    <w:rsid w:val="00C21B5F"/>
    <w:rsid w:val="00C234F2"/>
    <w:rsid w:val="00C236CF"/>
    <w:rsid w:val="00C23E59"/>
    <w:rsid w:val="00C2576A"/>
    <w:rsid w:val="00C25BD9"/>
    <w:rsid w:val="00C3098D"/>
    <w:rsid w:val="00C33652"/>
    <w:rsid w:val="00C344B5"/>
    <w:rsid w:val="00C35A58"/>
    <w:rsid w:val="00C36C16"/>
    <w:rsid w:val="00C37E5F"/>
    <w:rsid w:val="00C40939"/>
    <w:rsid w:val="00C4320D"/>
    <w:rsid w:val="00C511FB"/>
    <w:rsid w:val="00C5295D"/>
    <w:rsid w:val="00C61EB2"/>
    <w:rsid w:val="00C6436E"/>
    <w:rsid w:val="00C663C7"/>
    <w:rsid w:val="00C70715"/>
    <w:rsid w:val="00C8305B"/>
    <w:rsid w:val="00C87DAF"/>
    <w:rsid w:val="00C90A50"/>
    <w:rsid w:val="00C91F5E"/>
    <w:rsid w:val="00C931F8"/>
    <w:rsid w:val="00C93FEF"/>
    <w:rsid w:val="00CA0464"/>
    <w:rsid w:val="00CA0AF8"/>
    <w:rsid w:val="00CA3820"/>
    <w:rsid w:val="00CA5967"/>
    <w:rsid w:val="00CA77E6"/>
    <w:rsid w:val="00CB0E0E"/>
    <w:rsid w:val="00CB1781"/>
    <w:rsid w:val="00CB4339"/>
    <w:rsid w:val="00CB4550"/>
    <w:rsid w:val="00CB69DA"/>
    <w:rsid w:val="00CB762A"/>
    <w:rsid w:val="00CC333D"/>
    <w:rsid w:val="00CC41EA"/>
    <w:rsid w:val="00CC7641"/>
    <w:rsid w:val="00CD3158"/>
    <w:rsid w:val="00CD68BE"/>
    <w:rsid w:val="00CE00A3"/>
    <w:rsid w:val="00CE1FB3"/>
    <w:rsid w:val="00CF0B54"/>
    <w:rsid w:val="00CF1C0F"/>
    <w:rsid w:val="00CF3C95"/>
    <w:rsid w:val="00CF5F81"/>
    <w:rsid w:val="00D07E53"/>
    <w:rsid w:val="00D112B9"/>
    <w:rsid w:val="00D12B60"/>
    <w:rsid w:val="00D13952"/>
    <w:rsid w:val="00D14A5F"/>
    <w:rsid w:val="00D154DA"/>
    <w:rsid w:val="00D169B4"/>
    <w:rsid w:val="00D26886"/>
    <w:rsid w:val="00D3103E"/>
    <w:rsid w:val="00D33F5B"/>
    <w:rsid w:val="00D40C82"/>
    <w:rsid w:val="00D40FE5"/>
    <w:rsid w:val="00D44A84"/>
    <w:rsid w:val="00D47EAF"/>
    <w:rsid w:val="00D50644"/>
    <w:rsid w:val="00D53659"/>
    <w:rsid w:val="00D53829"/>
    <w:rsid w:val="00D53A64"/>
    <w:rsid w:val="00D54F57"/>
    <w:rsid w:val="00D559E2"/>
    <w:rsid w:val="00D567C7"/>
    <w:rsid w:val="00D5748E"/>
    <w:rsid w:val="00D57916"/>
    <w:rsid w:val="00D61096"/>
    <w:rsid w:val="00D63CB4"/>
    <w:rsid w:val="00D63CEB"/>
    <w:rsid w:val="00D6613A"/>
    <w:rsid w:val="00D67A65"/>
    <w:rsid w:val="00D70DA0"/>
    <w:rsid w:val="00D71985"/>
    <w:rsid w:val="00D7414F"/>
    <w:rsid w:val="00D75754"/>
    <w:rsid w:val="00D75AA9"/>
    <w:rsid w:val="00D76C74"/>
    <w:rsid w:val="00D80764"/>
    <w:rsid w:val="00D83476"/>
    <w:rsid w:val="00D86F77"/>
    <w:rsid w:val="00D903AB"/>
    <w:rsid w:val="00D95083"/>
    <w:rsid w:val="00DA0CBA"/>
    <w:rsid w:val="00DA4997"/>
    <w:rsid w:val="00DA4C11"/>
    <w:rsid w:val="00DA56BF"/>
    <w:rsid w:val="00DA6687"/>
    <w:rsid w:val="00DA6D43"/>
    <w:rsid w:val="00DA7169"/>
    <w:rsid w:val="00DB17FF"/>
    <w:rsid w:val="00DB27CA"/>
    <w:rsid w:val="00DC11EF"/>
    <w:rsid w:val="00DC42A9"/>
    <w:rsid w:val="00DC64BD"/>
    <w:rsid w:val="00DC7301"/>
    <w:rsid w:val="00DD0864"/>
    <w:rsid w:val="00DD23FF"/>
    <w:rsid w:val="00DD2C39"/>
    <w:rsid w:val="00DD40B8"/>
    <w:rsid w:val="00DD798E"/>
    <w:rsid w:val="00DE0080"/>
    <w:rsid w:val="00DE3ABB"/>
    <w:rsid w:val="00DE46EF"/>
    <w:rsid w:val="00DF04BE"/>
    <w:rsid w:val="00DF6FDC"/>
    <w:rsid w:val="00E018EA"/>
    <w:rsid w:val="00E01F12"/>
    <w:rsid w:val="00E02C32"/>
    <w:rsid w:val="00E04554"/>
    <w:rsid w:val="00E04793"/>
    <w:rsid w:val="00E04BC5"/>
    <w:rsid w:val="00E05117"/>
    <w:rsid w:val="00E0687C"/>
    <w:rsid w:val="00E06F02"/>
    <w:rsid w:val="00E079E6"/>
    <w:rsid w:val="00E100B2"/>
    <w:rsid w:val="00E17D44"/>
    <w:rsid w:val="00E201E8"/>
    <w:rsid w:val="00E20942"/>
    <w:rsid w:val="00E23570"/>
    <w:rsid w:val="00E24422"/>
    <w:rsid w:val="00E269E1"/>
    <w:rsid w:val="00E26FD3"/>
    <w:rsid w:val="00E2772A"/>
    <w:rsid w:val="00E27C37"/>
    <w:rsid w:val="00E31D07"/>
    <w:rsid w:val="00E37403"/>
    <w:rsid w:val="00E37861"/>
    <w:rsid w:val="00E37A8C"/>
    <w:rsid w:val="00E461A5"/>
    <w:rsid w:val="00E561A0"/>
    <w:rsid w:val="00E618FA"/>
    <w:rsid w:val="00E6237F"/>
    <w:rsid w:val="00E62AC1"/>
    <w:rsid w:val="00E64E0B"/>
    <w:rsid w:val="00E65F84"/>
    <w:rsid w:val="00E664B6"/>
    <w:rsid w:val="00E669EB"/>
    <w:rsid w:val="00E67649"/>
    <w:rsid w:val="00E716D5"/>
    <w:rsid w:val="00E7406A"/>
    <w:rsid w:val="00E76211"/>
    <w:rsid w:val="00E82FF8"/>
    <w:rsid w:val="00E8517A"/>
    <w:rsid w:val="00E92667"/>
    <w:rsid w:val="00E94C57"/>
    <w:rsid w:val="00E95413"/>
    <w:rsid w:val="00E96696"/>
    <w:rsid w:val="00EA26B3"/>
    <w:rsid w:val="00EA663C"/>
    <w:rsid w:val="00EB0474"/>
    <w:rsid w:val="00EB517B"/>
    <w:rsid w:val="00EB5379"/>
    <w:rsid w:val="00EC0FAA"/>
    <w:rsid w:val="00EC3D98"/>
    <w:rsid w:val="00EC4DAB"/>
    <w:rsid w:val="00ED310A"/>
    <w:rsid w:val="00ED3D9E"/>
    <w:rsid w:val="00ED7F1A"/>
    <w:rsid w:val="00EE046F"/>
    <w:rsid w:val="00EE077B"/>
    <w:rsid w:val="00EE13C6"/>
    <w:rsid w:val="00EE5728"/>
    <w:rsid w:val="00EE7757"/>
    <w:rsid w:val="00EF0957"/>
    <w:rsid w:val="00EF211A"/>
    <w:rsid w:val="00EF2518"/>
    <w:rsid w:val="00EF683B"/>
    <w:rsid w:val="00F001A7"/>
    <w:rsid w:val="00F00986"/>
    <w:rsid w:val="00F0464D"/>
    <w:rsid w:val="00F04BF3"/>
    <w:rsid w:val="00F161E9"/>
    <w:rsid w:val="00F174C8"/>
    <w:rsid w:val="00F23C89"/>
    <w:rsid w:val="00F24B53"/>
    <w:rsid w:val="00F252F3"/>
    <w:rsid w:val="00F255F6"/>
    <w:rsid w:val="00F309A5"/>
    <w:rsid w:val="00F309F5"/>
    <w:rsid w:val="00F30FB2"/>
    <w:rsid w:val="00F31B1F"/>
    <w:rsid w:val="00F32194"/>
    <w:rsid w:val="00F329BE"/>
    <w:rsid w:val="00F33B88"/>
    <w:rsid w:val="00F36E9A"/>
    <w:rsid w:val="00F41D6F"/>
    <w:rsid w:val="00F45643"/>
    <w:rsid w:val="00F46361"/>
    <w:rsid w:val="00F46757"/>
    <w:rsid w:val="00F46FC2"/>
    <w:rsid w:val="00F53493"/>
    <w:rsid w:val="00F53EC5"/>
    <w:rsid w:val="00F55072"/>
    <w:rsid w:val="00F5628A"/>
    <w:rsid w:val="00F61B3F"/>
    <w:rsid w:val="00F672A9"/>
    <w:rsid w:val="00F67A37"/>
    <w:rsid w:val="00F705A3"/>
    <w:rsid w:val="00F72868"/>
    <w:rsid w:val="00F72CDE"/>
    <w:rsid w:val="00F73E00"/>
    <w:rsid w:val="00F77115"/>
    <w:rsid w:val="00F825FD"/>
    <w:rsid w:val="00F8394D"/>
    <w:rsid w:val="00F84CD0"/>
    <w:rsid w:val="00F861DA"/>
    <w:rsid w:val="00F9023E"/>
    <w:rsid w:val="00F90BC0"/>
    <w:rsid w:val="00F96855"/>
    <w:rsid w:val="00F96AFB"/>
    <w:rsid w:val="00FA0F1D"/>
    <w:rsid w:val="00FA13AD"/>
    <w:rsid w:val="00FA53DC"/>
    <w:rsid w:val="00FB153D"/>
    <w:rsid w:val="00FB183E"/>
    <w:rsid w:val="00FB2F2E"/>
    <w:rsid w:val="00FB349A"/>
    <w:rsid w:val="00FB679B"/>
    <w:rsid w:val="00FB6FFD"/>
    <w:rsid w:val="00FC08C7"/>
    <w:rsid w:val="00FC1416"/>
    <w:rsid w:val="00FC3CF7"/>
    <w:rsid w:val="00FC4A20"/>
    <w:rsid w:val="00FC5E68"/>
    <w:rsid w:val="00FC7D14"/>
    <w:rsid w:val="00FD1504"/>
    <w:rsid w:val="00FD15CC"/>
    <w:rsid w:val="00FD2D97"/>
    <w:rsid w:val="00FD40DF"/>
    <w:rsid w:val="00FD4D58"/>
    <w:rsid w:val="00FD4E5D"/>
    <w:rsid w:val="00FD61B4"/>
    <w:rsid w:val="00FE57B2"/>
    <w:rsid w:val="00FE5A84"/>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755A5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rago.ltginfra.lt/l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rago.ltginfra.lt/l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nfrago.ltginfra.lt/l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9199</Words>
  <Characters>5244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13</cp:revision>
  <cp:lastPrinted>2024-07-09T11:43:00Z</cp:lastPrinted>
  <dcterms:created xsi:type="dcterms:W3CDTF">2026-05-18T05:53:00Z</dcterms:created>
  <dcterms:modified xsi:type="dcterms:W3CDTF">2026-05-19T05:31:00Z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